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47" w:rsidRPr="00F97555" w:rsidRDefault="0044201E" w:rsidP="00C42A47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r w:rsidRPr="00F97555">
        <w:rPr>
          <w:rFonts w:ascii="Arial" w:eastAsia="Times New Roman" w:hAnsi="Arial" w:cs="Arial"/>
          <w:sz w:val="24"/>
          <w:szCs w:val="24"/>
        </w:rPr>
        <w:fldChar w:fldCharType="begin"/>
      </w:r>
      <w:r w:rsidR="00C42A47" w:rsidRPr="00F97555">
        <w:rPr>
          <w:rFonts w:ascii="Arial" w:eastAsia="Times New Roman" w:hAnsi="Arial" w:cs="Arial"/>
          <w:sz w:val="24"/>
          <w:szCs w:val="24"/>
        </w:rPr>
        <w:instrText xml:space="preserve"> HYPERLINK "http://www.aibsnlrea.org/circulars/pre2007appeal.pdf" \l "page=1" \o "Page 1" </w:instrText>
      </w:r>
      <w:r w:rsidRPr="00F97555">
        <w:rPr>
          <w:rFonts w:ascii="Arial" w:eastAsia="Times New Roman" w:hAnsi="Arial" w:cs="Arial"/>
          <w:sz w:val="24"/>
          <w:szCs w:val="24"/>
        </w:rPr>
        <w:fldChar w:fldCharType="separate"/>
      </w:r>
    </w:p>
    <w:p w:rsidR="00C42A47" w:rsidRPr="00F97555" w:rsidRDefault="0044201E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fldChar w:fldCharType="end"/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1"/>
      <w:bookmarkEnd w:id="0"/>
      <w:r w:rsidRPr="00F97555">
        <w:rPr>
          <w:rFonts w:ascii="Arial" w:eastAsia="Times New Roman" w:hAnsi="Arial" w:cs="Arial"/>
          <w:sz w:val="24"/>
          <w:szCs w:val="24"/>
        </w:rPr>
        <w:t xml:space="preserve">From: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Address: </w:t>
      </w:r>
    </w:p>
    <w:p w:rsidR="007C09E0" w:rsidRPr="00F97555" w:rsidRDefault="007C09E0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To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97555">
        <w:rPr>
          <w:rFonts w:ascii="Arial" w:eastAsia="Times New Roman" w:hAnsi="Arial" w:cs="Arial"/>
          <w:sz w:val="24"/>
          <w:szCs w:val="24"/>
        </w:rPr>
        <w:t>Shri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Narendra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Modi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97555">
        <w:rPr>
          <w:rFonts w:ascii="Arial" w:eastAsia="Times New Roman" w:hAnsi="Arial" w:cs="Arial"/>
          <w:sz w:val="24"/>
          <w:szCs w:val="24"/>
        </w:rPr>
        <w:t>Hon’ble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 Prime Minister of India,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Government of India,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7 Race Course Road,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New Delhi 110001 </w:t>
      </w:r>
    </w:p>
    <w:p w:rsidR="007C09E0" w:rsidRPr="00F97555" w:rsidRDefault="007C09E0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A47" w:rsidRPr="00F97555" w:rsidRDefault="00C42A47" w:rsidP="00F975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F97555">
        <w:rPr>
          <w:rFonts w:ascii="Arial" w:eastAsia="Times New Roman" w:hAnsi="Arial" w:cs="Arial"/>
          <w:sz w:val="24"/>
          <w:szCs w:val="24"/>
          <w:u w:val="single"/>
        </w:rPr>
        <w:t xml:space="preserve">Sub: Appeal to redress the grievance </w:t>
      </w:r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 xml:space="preserve"> of pre-2007 BSNL pensioners </w:t>
      </w:r>
      <w:r w:rsidRPr="00F97555">
        <w:rPr>
          <w:rFonts w:ascii="Arial" w:eastAsia="Times New Roman" w:hAnsi="Arial" w:cs="Arial"/>
          <w:sz w:val="24"/>
          <w:szCs w:val="24"/>
          <w:u w:val="single"/>
        </w:rPr>
        <w:t>regarding non-re</w:t>
      </w:r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>visi</w:t>
      </w:r>
      <w:r w:rsidRPr="00F97555">
        <w:rPr>
          <w:rFonts w:ascii="Arial" w:eastAsia="Times New Roman" w:hAnsi="Arial" w:cs="Arial"/>
          <w:sz w:val="24"/>
          <w:szCs w:val="24"/>
          <w:u w:val="single"/>
        </w:rPr>
        <w:t xml:space="preserve">on of basic pension with benefit of </w:t>
      </w:r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 xml:space="preserve">50% IDA </w:t>
      </w:r>
      <w:r w:rsidRPr="00F97555">
        <w:rPr>
          <w:rFonts w:ascii="Arial" w:eastAsia="Times New Roman" w:hAnsi="Arial" w:cs="Arial"/>
          <w:sz w:val="24"/>
          <w:szCs w:val="24"/>
          <w:u w:val="single"/>
        </w:rPr>
        <w:t xml:space="preserve">merger </w:t>
      </w:r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 xml:space="preserve">amounting to </w:t>
      </w:r>
      <w:r w:rsidRPr="00F97555">
        <w:rPr>
          <w:rFonts w:ascii="Arial" w:eastAsia="Times New Roman" w:hAnsi="Arial" w:cs="Arial"/>
          <w:sz w:val="24"/>
          <w:szCs w:val="24"/>
          <w:u w:val="single"/>
        </w:rPr>
        <w:t xml:space="preserve"> 78.2% IDA </w:t>
      </w:r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proofErr w:type="spellStart"/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>w.e.f</w:t>
      </w:r>
      <w:proofErr w:type="spellEnd"/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 xml:space="preserve">. 1/1/2007 as granted to serving employees of BSNL vide </w:t>
      </w:r>
      <w:proofErr w:type="spellStart"/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>DoT</w:t>
      </w:r>
      <w:proofErr w:type="spellEnd"/>
      <w:r w:rsidR="00A30385" w:rsidRPr="00F97555">
        <w:rPr>
          <w:rFonts w:ascii="Arial" w:eastAsia="Times New Roman" w:hAnsi="Arial" w:cs="Arial"/>
          <w:sz w:val="24"/>
          <w:szCs w:val="24"/>
          <w:u w:val="single"/>
        </w:rPr>
        <w:t xml:space="preserve"> OM </w:t>
      </w:r>
      <w:r w:rsidR="00F97555" w:rsidRPr="00F97555">
        <w:rPr>
          <w:rFonts w:ascii="Arial" w:eastAsia="Times New Roman" w:hAnsi="Arial" w:cs="Arial"/>
          <w:sz w:val="24"/>
          <w:szCs w:val="24"/>
          <w:u w:val="single"/>
        </w:rPr>
        <w:t>No. 61-01/2012-SU dated 10.06.2013</w:t>
      </w:r>
      <w:r w:rsidRPr="00F97555">
        <w:rPr>
          <w:rFonts w:ascii="Arial" w:eastAsia="Times New Roman" w:hAnsi="Arial" w:cs="Arial"/>
          <w:sz w:val="24"/>
          <w:szCs w:val="24"/>
          <w:u w:val="single"/>
        </w:rPr>
        <w:t>.</w:t>
      </w:r>
    </w:p>
    <w:p w:rsidR="007C09E0" w:rsidRPr="00F97555" w:rsidRDefault="007C09E0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Sir, </w:t>
      </w:r>
    </w:p>
    <w:p w:rsidR="007C09E0" w:rsidRPr="00F97555" w:rsidRDefault="007C09E0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09E0" w:rsidRPr="00F97555" w:rsidRDefault="006834CB" w:rsidP="006834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>Respe</w:t>
      </w:r>
      <w:r w:rsidR="007C09E0" w:rsidRPr="00F97555">
        <w:rPr>
          <w:rFonts w:ascii="Arial" w:eastAsia="Times New Roman" w:hAnsi="Arial" w:cs="Arial"/>
          <w:sz w:val="24"/>
          <w:szCs w:val="24"/>
        </w:rPr>
        <w:t>ctfully I would like to bring it to your kind notice</w:t>
      </w:r>
      <w:r w:rsidR="00F97555">
        <w:rPr>
          <w:rFonts w:ascii="Arial" w:eastAsia="Times New Roman" w:hAnsi="Arial" w:cs="Arial"/>
          <w:sz w:val="24"/>
          <w:szCs w:val="24"/>
        </w:rPr>
        <w:t xml:space="preserve"> that </w:t>
      </w:r>
      <w:r w:rsidR="007C09E0" w:rsidRPr="00F97555">
        <w:rPr>
          <w:rFonts w:ascii="Arial" w:eastAsia="Times New Roman" w:hAnsi="Arial" w:cs="Arial"/>
          <w:sz w:val="24"/>
          <w:szCs w:val="24"/>
        </w:rPr>
        <w:t xml:space="preserve"> </w:t>
      </w:r>
      <w:r w:rsidR="00C42A47" w:rsidRPr="00F97555">
        <w:rPr>
          <w:rFonts w:ascii="Arial" w:eastAsia="Times New Roman" w:hAnsi="Arial" w:cs="Arial"/>
          <w:sz w:val="24"/>
          <w:szCs w:val="24"/>
        </w:rPr>
        <w:t>I am an absorbed BSNL Pensioner</w:t>
      </w:r>
      <w:r w:rsidR="00A30385" w:rsidRPr="00F97555">
        <w:rPr>
          <w:rFonts w:ascii="Arial" w:eastAsia="Times New Roman" w:hAnsi="Arial" w:cs="Arial"/>
          <w:sz w:val="24"/>
          <w:szCs w:val="24"/>
        </w:rPr>
        <w:t>, who</w:t>
      </w:r>
      <w:r w:rsidR="00C42A47" w:rsidRPr="00F97555">
        <w:rPr>
          <w:rFonts w:ascii="Arial" w:eastAsia="Times New Roman" w:hAnsi="Arial" w:cs="Arial"/>
          <w:sz w:val="24"/>
          <w:szCs w:val="24"/>
        </w:rPr>
        <w:t xml:space="preserve"> retired from service before 01.01.2007 i.e. the date on which the revised IDA pay scales as per Orders of Department of Public Enterprises</w:t>
      </w:r>
      <w:r w:rsidR="007C09E0" w:rsidRPr="00F97555">
        <w:rPr>
          <w:rFonts w:ascii="Arial" w:eastAsia="Times New Roman" w:hAnsi="Arial" w:cs="Arial"/>
          <w:sz w:val="24"/>
          <w:szCs w:val="24"/>
        </w:rPr>
        <w:t xml:space="preserve"> were implemented in BSNL</w:t>
      </w:r>
      <w:r w:rsidR="00C42A47" w:rsidRPr="00F97555">
        <w:rPr>
          <w:rFonts w:ascii="Arial" w:eastAsia="Times New Roman" w:hAnsi="Arial" w:cs="Arial"/>
          <w:sz w:val="24"/>
          <w:szCs w:val="24"/>
        </w:rPr>
        <w:t xml:space="preserve"> vide its O.M. No. 2(70)/08-DPE(WC) dated 26.11.2008. I draw my Pension from the Government under Rule-37A of CCS (Pension) Rules 1972. Following implementation of the revised IDA pay scales for the serving employees </w:t>
      </w:r>
      <w:proofErr w:type="spellStart"/>
      <w:r w:rsidR="00C42A47" w:rsidRPr="00F97555">
        <w:rPr>
          <w:rFonts w:ascii="Arial" w:eastAsia="Times New Roman" w:hAnsi="Arial" w:cs="Arial"/>
          <w:sz w:val="24"/>
          <w:szCs w:val="24"/>
        </w:rPr>
        <w:t>w.e.f</w:t>
      </w:r>
      <w:proofErr w:type="spellEnd"/>
      <w:r w:rsidR="00C42A47" w:rsidRPr="00F97555">
        <w:rPr>
          <w:rFonts w:ascii="Arial" w:eastAsia="Times New Roman" w:hAnsi="Arial" w:cs="Arial"/>
          <w:sz w:val="24"/>
          <w:szCs w:val="24"/>
        </w:rPr>
        <w:t xml:space="preserve">. 01.01.2007, my basic pension was re-fixed </w:t>
      </w:r>
      <w:proofErr w:type="gramStart"/>
      <w:r w:rsidR="00C42A47" w:rsidRPr="00F97555">
        <w:rPr>
          <w:rFonts w:ascii="Arial" w:eastAsia="Times New Roman" w:hAnsi="Arial" w:cs="Arial"/>
          <w:sz w:val="24"/>
          <w:szCs w:val="24"/>
        </w:rPr>
        <w:t>with</w:t>
      </w:r>
      <w:r w:rsidR="00A30385" w:rsidRPr="00F97555">
        <w:rPr>
          <w:rFonts w:ascii="Arial" w:eastAsia="Times New Roman" w:hAnsi="Arial" w:cs="Arial"/>
          <w:sz w:val="24"/>
          <w:szCs w:val="24"/>
        </w:rPr>
        <w:t xml:space="preserve">  </w:t>
      </w:r>
      <w:r w:rsidR="00C42A47" w:rsidRPr="00F97555">
        <w:rPr>
          <w:rFonts w:ascii="Arial" w:eastAsia="Times New Roman" w:hAnsi="Arial" w:cs="Arial"/>
          <w:sz w:val="24"/>
          <w:szCs w:val="24"/>
        </w:rPr>
        <w:t>same</w:t>
      </w:r>
      <w:proofErr w:type="gramEnd"/>
      <w:r w:rsidR="00C42A47" w:rsidRPr="00F97555">
        <w:rPr>
          <w:rFonts w:ascii="Arial" w:eastAsia="Times New Roman" w:hAnsi="Arial" w:cs="Arial"/>
          <w:sz w:val="24"/>
          <w:szCs w:val="24"/>
        </w:rPr>
        <w:t xml:space="preserve"> benefit of merger of 68.8% IDA as allowed at that time in the case of the serving</w:t>
      </w:r>
      <w:r w:rsidR="00A30385" w:rsidRPr="00F97555">
        <w:rPr>
          <w:rFonts w:ascii="Arial" w:eastAsia="Times New Roman" w:hAnsi="Arial" w:cs="Arial"/>
          <w:sz w:val="24"/>
          <w:szCs w:val="24"/>
        </w:rPr>
        <w:t xml:space="preserve"> BSNL e</w:t>
      </w:r>
      <w:r w:rsidR="00C42A47" w:rsidRPr="00F97555">
        <w:rPr>
          <w:rFonts w:ascii="Arial" w:eastAsia="Times New Roman" w:hAnsi="Arial" w:cs="Arial"/>
          <w:sz w:val="24"/>
          <w:szCs w:val="24"/>
        </w:rPr>
        <w:t>mployees.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2A47" w:rsidRPr="00F97555" w:rsidRDefault="00C42A47" w:rsidP="006834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>2. Subsequently, DPE issued another OM vide its No. 2(70)/08-DPE(WC) dated 02.04.2009 modifying its earlier O.M. dated 26.11.2008 and allowing benefit of merger of 50% DA with basic pay</w:t>
      </w:r>
      <w:r w:rsidR="007C09E0" w:rsidRPr="00F975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w.e.f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. 01.01.2007 effectively amounting to 78.2% for the purpose of fitment and pay fixation in the revised pay scales. Department of Telecommunication, in turn,  issued a Presidential </w:t>
      </w:r>
      <w:r w:rsidR="00F97555">
        <w:rPr>
          <w:rFonts w:ascii="Arial" w:eastAsia="Times New Roman" w:hAnsi="Arial" w:cs="Arial"/>
          <w:sz w:val="24"/>
          <w:szCs w:val="24"/>
        </w:rPr>
        <w:t>Order</w:t>
      </w:r>
      <w:r w:rsidRPr="00F97555">
        <w:rPr>
          <w:rFonts w:ascii="Arial" w:eastAsia="Times New Roman" w:hAnsi="Arial" w:cs="Arial"/>
          <w:sz w:val="24"/>
          <w:szCs w:val="24"/>
        </w:rPr>
        <w:t xml:space="preserve"> vide its OM No. 61-01/2012-SU dated 10.06.2013 on the issue of extending benefit of merger of 50% IDA amounting 78.2% of IDA and ordering to extend the benefit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w.e.f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. 10.06.2013. </w:t>
      </w:r>
    </w:p>
    <w:p w:rsidR="007C09E0" w:rsidRPr="00F97555" w:rsidRDefault="007C09E0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C09E0" w:rsidRPr="00F97555" w:rsidRDefault="00C42A47" w:rsidP="007C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BSNL, on its part, implemented this Presidential Directive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w.e.f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>. 01.01.2007 in respect of those employees who were in service on 10.06.2013. However, in view of this modified pay fixation formula, all the pre-2007 absorbed BSNL Pensioners were also</w:t>
      </w:r>
      <w:r w:rsidR="007C09E0" w:rsidRPr="00F97555">
        <w:rPr>
          <w:rFonts w:ascii="Arial" w:eastAsia="Times New Roman" w:hAnsi="Arial" w:cs="Arial"/>
          <w:sz w:val="24"/>
          <w:szCs w:val="24"/>
        </w:rPr>
        <w:t xml:space="preserve"> </w:t>
      </w:r>
      <w:r w:rsidRPr="00F97555">
        <w:rPr>
          <w:rFonts w:ascii="Arial" w:eastAsia="Times New Roman" w:hAnsi="Arial" w:cs="Arial"/>
          <w:sz w:val="24"/>
          <w:szCs w:val="24"/>
        </w:rPr>
        <w:t>entitled to get their basic pension re-fixed with the benefit of merger of 78.2% IDA. But unfortunately, Department of Telecommunication has so far not extended the benefit to the absorbed pre-2007 BSNL Pensioners</w:t>
      </w:r>
      <w:r w:rsidR="00F9755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97555">
        <w:rPr>
          <w:rFonts w:ascii="Arial" w:eastAsia="Times New Roman" w:hAnsi="Arial" w:cs="Arial"/>
          <w:sz w:val="24"/>
          <w:szCs w:val="24"/>
        </w:rPr>
        <w:t>inspite</w:t>
      </w:r>
      <w:proofErr w:type="spellEnd"/>
      <w:r w:rsidR="00F97555">
        <w:rPr>
          <w:rFonts w:ascii="Arial" w:eastAsia="Times New Roman" w:hAnsi="Arial" w:cs="Arial"/>
          <w:sz w:val="24"/>
          <w:szCs w:val="24"/>
        </w:rPr>
        <w:t xml:space="preserve"> of repeated assurances given in several  SCOVA meetings chaired by </w:t>
      </w:r>
      <w:proofErr w:type="spellStart"/>
      <w:r w:rsidR="00F97555">
        <w:rPr>
          <w:rFonts w:ascii="Arial" w:eastAsia="Times New Roman" w:hAnsi="Arial" w:cs="Arial"/>
          <w:sz w:val="24"/>
          <w:szCs w:val="24"/>
        </w:rPr>
        <w:t>Hon’ble</w:t>
      </w:r>
      <w:proofErr w:type="spellEnd"/>
      <w:r w:rsidR="00F97555">
        <w:rPr>
          <w:rFonts w:ascii="Arial" w:eastAsia="Times New Roman" w:hAnsi="Arial" w:cs="Arial"/>
          <w:sz w:val="24"/>
          <w:szCs w:val="24"/>
        </w:rPr>
        <w:t xml:space="preserve"> MOS (DOP &amp; PW)</w:t>
      </w:r>
      <w:r w:rsidR="00451ED3">
        <w:rPr>
          <w:rFonts w:ascii="Arial" w:eastAsia="Times New Roman" w:hAnsi="Arial" w:cs="Arial"/>
          <w:sz w:val="24"/>
          <w:szCs w:val="24"/>
        </w:rPr>
        <w:t xml:space="preserve"> to extend</w:t>
      </w:r>
      <w:r w:rsidR="00F97555">
        <w:rPr>
          <w:rFonts w:ascii="Arial" w:eastAsia="Times New Roman" w:hAnsi="Arial" w:cs="Arial"/>
          <w:sz w:val="24"/>
          <w:szCs w:val="24"/>
        </w:rPr>
        <w:t xml:space="preserve"> this benefit to pensioners as given to working employees of BSNL</w:t>
      </w:r>
      <w:r w:rsidRPr="00F97555">
        <w:rPr>
          <w:rFonts w:ascii="Arial" w:eastAsia="Times New Roman" w:hAnsi="Arial" w:cs="Arial"/>
          <w:sz w:val="24"/>
          <w:szCs w:val="24"/>
        </w:rPr>
        <w:t>. Thus</w:t>
      </w:r>
      <w:r w:rsidR="00F9755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97555">
        <w:rPr>
          <w:rFonts w:ascii="Arial" w:eastAsia="Times New Roman" w:hAnsi="Arial" w:cs="Arial"/>
          <w:sz w:val="24"/>
          <w:szCs w:val="24"/>
        </w:rPr>
        <w:t xml:space="preserve">all </w:t>
      </w:r>
      <w:r w:rsidRPr="00F97555">
        <w:rPr>
          <w:rFonts w:ascii="Arial" w:eastAsia="Times New Roman" w:hAnsi="Arial" w:cs="Arial"/>
          <w:sz w:val="24"/>
          <w:szCs w:val="24"/>
        </w:rPr>
        <w:t xml:space="preserve"> the</w:t>
      </w:r>
      <w:proofErr w:type="gramEnd"/>
      <w:r w:rsidRPr="00F97555">
        <w:rPr>
          <w:rFonts w:ascii="Arial" w:eastAsia="Times New Roman" w:hAnsi="Arial" w:cs="Arial"/>
          <w:sz w:val="24"/>
          <w:szCs w:val="24"/>
        </w:rPr>
        <w:t xml:space="preserve"> pre-2007 BSNL pensioners </w:t>
      </w:r>
      <w:r w:rsidR="00F97555">
        <w:rPr>
          <w:rFonts w:ascii="Arial" w:eastAsia="Times New Roman" w:hAnsi="Arial" w:cs="Arial"/>
          <w:sz w:val="24"/>
          <w:szCs w:val="24"/>
        </w:rPr>
        <w:t xml:space="preserve">retiring between  1/10/2000 and 31/12/2006 </w:t>
      </w:r>
      <w:r w:rsidRPr="00F97555">
        <w:rPr>
          <w:rFonts w:ascii="Arial" w:eastAsia="Times New Roman" w:hAnsi="Arial" w:cs="Arial"/>
          <w:sz w:val="24"/>
          <w:szCs w:val="24"/>
        </w:rPr>
        <w:t>are being denied  their dues.</w:t>
      </w:r>
    </w:p>
    <w:p w:rsidR="00C42A47" w:rsidRPr="00F97555" w:rsidRDefault="00C42A47" w:rsidP="007C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C09E0" w:rsidRPr="00F97555" w:rsidRDefault="00C42A47" w:rsidP="007C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lastRenderedPageBreak/>
        <w:t>3. In view of the above, I earnestly appeal to you</w:t>
      </w:r>
      <w:r w:rsidR="00451ED3">
        <w:rPr>
          <w:rFonts w:ascii="Arial" w:eastAsia="Times New Roman" w:hAnsi="Arial" w:cs="Arial"/>
          <w:sz w:val="24"/>
          <w:szCs w:val="24"/>
        </w:rPr>
        <w:t xml:space="preserve">r good self </w:t>
      </w:r>
      <w:r w:rsidRPr="00F97555">
        <w:rPr>
          <w:rFonts w:ascii="Arial" w:eastAsia="Times New Roman" w:hAnsi="Arial" w:cs="Arial"/>
          <w:sz w:val="24"/>
          <w:szCs w:val="24"/>
        </w:rPr>
        <w:t xml:space="preserve"> to kindly intervene in the matter and advise Department of Telecommunication accordingly </w:t>
      </w:r>
      <w:r w:rsidR="00451ED3">
        <w:rPr>
          <w:rFonts w:ascii="Arial" w:eastAsia="Times New Roman" w:hAnsi="Arial" w:cs="Arial"/>
          <w:sz w:val="24"/>
          <w:szCs w:val="24"/>
        </w:rPr>
        <w:t xml:space="preserve">to </w:t>
      </w:r>
      <w:proofErr w:type="spellStart"/>
      <w:r w:rsidR="00451ED3">
        <w:rPr>
          <w:rFonts w:ascii="Arial" w:eastAsia="Times New Roman" w:hAnsi="Arial" w:cs="Arial"/>
          <w:sz w:val="24"/>
          <w:szCs w:val="24"/>
        </w:rPr>
        <w:t>honour</w:t>
      </w:r>
      <w:proofErr w:type="spellEnd"/>
      <w:r w:rsidR="00451ED3">
        <w:rPr>
          <w:rFonts w:ascii="Arial" w:eastAsia="Times New Roman" w:hAnsi="Arial" w:cs="Arial"/>
          <w:sz w:val="24"/>
          <w:szCs w:val="24"/>
        </w:rPr>
        <w:t xml:space="preserve"> their repeated commitments give in SCOVA meetings over last one year or so, </w:t>
      </w:r>
      <w:r w:rsidRPr="00F97555">
        <w:rPr>
          <w:rFonts w:ascii="Arial" w:eastAsia="Times New Roman" w:hAnsi="Arial" w:cs="Arial"/>
          <w:sz w:val="24"/>
          <w:szCs w:val="24"/>
        </w:rPr>
        <w:t>so that</w:t>
      </w:r>
      <w:r w:rsidR="007C09E0" w:rsidRPr="00F97555">
        <w:rPr>
          <w:rFonts w:ascii="Arial" w:eastAsia="Times New Roman" w:hAnsi="Arial" w:cs="Arial"/>
          <w:sz w:val="24"/>
          <w:szCs w:val="24"/>
        </w:rPr>
        <w:t xml:space="preserve"> </w:t>
      </w:r>
      <w:r w:rsidRPr="00F97555">
        <w:rPr>
          <w:rFonts w:ascii="Arial" w:eastAsia="Times New Roman" w:hAnsi="Arial" w:cs="Arial"/>
          <w:sz w:val="24"/>
          <w:szCs w:val="24"/>
        </w:rPr>
        <w:t>all the absorbed pre-2007 BSNL Pensioners like me get their dues at the earliest.</w:t>
      </w:r>
    </w:p>
    <w:p w:rsidR="00C42A47" w:rsidRPr="00F97555" w:rsidRDefault="00C42A47" w:rsidP="007C09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C42A47" w:rsidRPr="00F97555" w:rsidRDefault="00451ED3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Thanking you</w:t>
      </w:r>
      <w:r w:rsidR="00C42A47" w:rsidRPr="00F97555">
        <w:rPr>
          <w:rFonts w:ascii="Arial" w:eastAsia="Times New Roman" w:hAnsi="Arial" w:cs="Arial"/>
          <w:sz w:val="24"/>
          <w:szCs w:val="24"/>
        </w:rPr>
        <w:t xml:space="preserve">, </w:t>
      </w:r>
    </w:p>
    <w:p w:rsidR="006834CB" w:rsidRPr="00F97555" w:rsidRDefault="006834CB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A47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Yours sincerely, </w:t>
      </w:r>
    </w:p>
    <w:p w:rsidR="00451ED3" w:rsidRPr="00F97555" w:rsidRDefault="00451ED3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>(</w:t>
      </w:r>
      <w:r w:rsidR="00451ED3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F97555">
        <w:rPr>
          <w:rFonts w:ascii="Arial" w:eastAsia="Times New Roman" w:hAnsi="Arial" w:cs="Arial"/>
          <w:sz w:val="24"/>
          <w:szCs w:val="24"/>
        </w:rPr>
        <w:t xml:space="preserve">)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F97555">
        <w:rPr>
          <w:rFonts w:ascii="Arial" w:eastAsia="Times New Roman" w:hAnsi="Arial" w:cs="Arial"/>
          <w:sz w:val="24"/>
          <w:szCs w:val="24"/>
        </w:rPr>
        <w:t>Retd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F97555">
        <w:rPr>
          <w:rFonts w:ascii="Arial" w:eastAsia="Times New Roman" w:hAnsi="Arial" w:cs="Arial"/>
          <w:sz w:val="24"/>
          <w:szCs w:val="24"/>
        </w:rPr>
        <w:t xml:space="preserve"> .......................... </w:t>
      </w:r>
    </w:p>
    <w:p w:rsidR="00451ED3" w:rsidRDefault="00451ED3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51ED3" w:rsidRDefault="00451ED3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Copy to: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97555">
        <w:rPr>
          <w:rFonts w:ascii="Arial" w:eastAsia="Times New Roman" w:hAnsi="Arial" w:cs="Arial"/>
          <w:sz w:val="24"/>
          <w:szCs w:val="24"/>
        </w:rPr>
        <w:t>Shri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 Ravi Shankar Prasad,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97555">
        <w:rPr>
          <w:rFonts w:ascii="Arial" w:eastAsia="Times New Roman" w:hAnsi="Arial" w:cs="Arial"/>
          <w:sz w:val="24"/>
          <w:szCs w:val="24"/>
        </w:rPr>
        <w:t>Hon’ble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 Minister of Communications &amp; IT,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Sanchar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Bhawan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, </w:t>
      </w:r>
    </w:p>
    <w:p w:rsidR="00C42A47" w:rsidRPr="00F97555" w:rsidRDefault="00C42A47" w:rsidP="00C42A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555">
        <w:rPr>
          <w:rFonts w:ascii="Arial" w:eastAsia="Times New Roman" w:hAnsi="Arial" w:cs="Arial"/>
          <w:sz w:val="24"/>
          <w:szCs w:val="24"/>
        </w:rPr>
        <w:t xml:space="preserve">20, </w:t>
      </w:r>
      <w:proofErr w:type="spellStart"/>
      <w:r w:rsidRPr="00F97555">
        <w:rPr>
          <w:rFonts w:ascii="Arial" w:eastAsia="Times New Roman" w:hAnsi="Arial" w:cs="Arial"/>
          <w:sz w:val="24"/>
          <w:szCs w:val="24"/>
        </w:rPr>
        <w:t>Ashoka</w:t>
      </w:r>
      <w:proofErr w:type="spellEnd"/>
      <w:r w:rsidRPr="00F97555">
        <w:rPr>
          <w:rFonts w:ascii="Arial" w:eastAsia="Times New Roman" w:hAnsi="Arial" w:cs="Arial"/>
          <w:sz w:val="24"/>
          <w:szCs w:val="24"/>
        </w:rPr>
        <w:t xml:space="preserve"> Road, New Delhi-110001 </w:t>
      </w:r>
    </w:p>
    <w:p w:rsidR="008C64FE" w:rsidRPr="00F97555" w:rsidRDefault="008C64FE">
      <w:pPr>
        <w:rPr>
          <w:rFonts w:ascii="Arial" w:hAnsi="Arial" w:cs="Arial"/>
          <w:sz w:val="24"/>
          <w:szCs w:val="24"/>
        </w:rPr>
      </w:pPr>
    </w:p>
    <w:sectPr w:rsidR="008C64FE" w:rsidRPr="00F97555" w:rsidSect="008C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A47"/>
    <w:rsid w:val="0044201E"/>
    <w:rsid w:val="00451ED3"/>
    <w:rsid w:val="006834CB"/>
    <w:rsid w:val="007C09E0"/>
    <w:rsid w:val="008C64FE"/>
    <w:rsid w:val="00A30385"/>
    <w:rsid w:val="00C42A47"/>
    <w:rsid w:val="00C91AE3"/>
    <w:rsid w:val="00F97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2A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4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8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0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2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8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4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5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2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8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93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9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5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7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7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2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8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6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6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9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73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5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3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9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2014-06-04T19:32:00Z</dcterms:created>
  <dcterms:modified xsi:type="dcterms:W3CDTF">2014-06-05T06:45:00Z</dcterms:modified>
</cp:coreProperties>
</file>