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409" w:rsidRPr="00362094" w:rsidRDefault="00362094" w:rsidP="00362094">
      <w:pPr>
        <w:spacing w:after="0" w:line="240" w:lineRule="auto"/>
        <w:rPr>
          <w:rFonts w:ascii="Arial" w:hAnsi="Arial" w:cs="Arial"/>
        </w:rPr>
      </w:pPr>
      <w:r w:rsidRPr="00362094">
        <w:rPr>
          <w:rFonts w:ascii="Arial" w:eastAsia="Times New Roman" w:hAnsi="Arial" w:cs="Arial"/>
          <w:u w:val="single"/>
        </w:rPr>
        <w:t xml:space="preserve"> </w:t>
      </w:r>
      <w:r w:rsidR="004B0409" w:rsidRPr="00362094">
        <w:rPr>
          <w:rFonts w:ascii="Arial" w:hAnsi="Arial" w:cs="Arial"/>
        </w:rPr>
        <w:t>No.AIRBSNLEWA/201</w:t>
      </w:r>
      <w:r w:rsidR="00AA0753">
        <w:rPr>
          <w:rFonts w:ascii="Arial" w:hAnsi="Arial" w:cs="Arial"/>
        </w:rPr>
        <w:t>4</w:t>
      </w:r>
      <w:r w:rsidR="004B0409" w:rsidRPr="00362094">
        <w:rPr>
          <w:rFonts w:ascii="Arial" w:hAnsi="Arial" w:cs="Arial"/>
        </w:rPr>
        <w:t>-1</w:t>
      </w:r>
      <w:r w:rsidR="00AA0753">
        <w:rPr>
          <w:rFonts w:ascii="Arial" w:hAnsi="Arial" w:cs="Arial"/>
        </w:rPr>
        <w:t>5</w:t>
      </w:r>
      <w:r w:rsidR="00AA7C7F">
        <w:rPr>
          <w:rFonts w:ascii="Arial" w:hAnsi="Arial" w:cs="Arial"/>
        </w:rPr>
        <w:t xml:space="preserve">/ </w:t>
      </w:r>
      <w:r w:rsidR="00AA7C7F">
        <w:rPr>
          <w:rFonts w:ascii="Arial" w:hAnsi="Arial" w:cs="Arial"/>
        </w:rPr>
        <w:tab/>
      </w:r>
      <w:r w:rsidR="00AA7C7F">
        <w:rPr>
          <w:rFonts w:ascii="Arial" w:hAnsi="Arial" w:cs="Arial"/>
        </w:rPr>
        <w:tab/>
      </w:r>
      <w:r w:rsidR="00AA7C7F">
        <w:rPr>
          <w:rFonts w:ascii="Arial" w:hAnsi="Arial" w:cs="Arial"/>
        </w:rPr>
        <w:tab/>
      </w:r>
      <w:r w:rsidR="004B0409" w:rsidRPr="00362094">
        <w:rPr>
          <w:rFonts w:ascii="Arial" w:hAnsi="Arial" w:cs="Arial"/>
        </w:rPr>
        <w:t xml:space="preserve">dated at New Delhi </w:t>
      </w:r>
      <w:r w:rsidR="00915451">
        <w:rPr>
          <w:rFonts w:ascii="Arial" w:hAnsi="Arial" w:cs="Arial"/>
        </w:rPr>
        <w:t>2</w:t>
      </w:r>
      <w:r w:rsidR="00AD39B4">
        <w:rPr>
          <w:rFonts w:ascii="Arial" w:hAnsi="Arial" w:cs="Arial"/>
        </w:rPr>
        <w:t>3</w:t>
      </w:r>
      <w:r w:rsidR="004B0409" w:rsidRPr="00362094">
        <w:rPr>
          <w:rFonts w:ascii="Arial" w:hAnsi="Arial" w:cs="Arial"/>
        </w:rPr>
        <w:t>/</w:t>
      </w:r>
      <w:r w:rsidR="00A829F5">
        <w:rPr>
          <w:rFonts w:ascii="Arial" w:hAnsi="Arial" w:cs="Arial"/>
        </w:rPr>
        <w:t>0</w:t>
      </w:r>
      <w:r w:rsidR="00AD39B4">
        <w:rPr>
          <w:rFonts w:ascii="Arial" w:hAnsi="Arial" w:cs="Arial"/>
        </w:rPr>
        <w:t>2</w:t>
      </w:r>
      <w:r w:rsidR="004B0409" w:rsidRPr="00362094">
        <w:rPr>
          <w:rFonts w:ascii="Arial" w:hAnsi="Arial" w:cs="Arial"/>
        </w:rPr>
        <w:t>/201</w:t>
      </w:r>
      <w:r w:rsidR="00915451">
        <w:rPr>
          <w:rFonts w:ascii="Arial" w:hAnsi="Arial" w:cs="Arial"/>
        </w:rPr>
        <w:t>5</w:t>
      </w:r>
    </w:p>
    <w:p w:rsidR="00362094" w:rsidRPr="00362094" w:rsidRDefault="00362094" w:rsidP="00E51AED">
      <w:pPr>
        <w:spacing w:after="0" w:line="240" w:lineRule="auto"/>
        <w:rPr>
          <w:rFonts w:ascii="Arial" w:eastAsia="Times New Roman" w:hAnsi="Arial" w:cs="Arial"/>
        </w:rPr>
      </w:pPr>
    </w:p>
    <w:p w:rsidR="00A829F5" w:rsidRDefault="00A829F5" w:rsidP="00E51AED">
      <w:pPr>
        <w:spacing w:after="0" w:line="240" w:lineRule="auto"/>
        <w:rPr>
          <w:rFonts w:ascii="Arial" w:eastAsia="Times New Roman" w:hAnsi="Arial" w:cs="Arial"/>
        </w:rPr>
      </w:pPr>
    </w:p>
    <w:p w:rsidR="00AB7985" w:rsidRPr="0047104E" w:rsidRDefault="00AB7985" w:rsidP="00AB7985">
      <w:pPr>
        <w:pStyle w:val="Title"/>
        <w:jc w:val="both"/>
        <w:rPr>
          <w:rFonts w:ascii="Arial" w:hAnsi="Arial" w:cs="Arial"/>
          <w:b w:val="0"/>
          <w:sz w:val="22"/>
          <w:szCs w:val="22"/>
        </w:rPr>
      </w:pPr>
      <w:r w:rsidRPr="0047104E">
        <w:rPr>
          <w:rFonts w:ascii="Arial" w:hAnsi="Arial" w:cs="Arial"/>
          <w:b w:val="0"/>
          <w:sz w:val="22"/>
          <w:szCs w:val="22"/>
        </w:rPr>
        <w:t>To</w:t>
      </w:r>
    </w:p>
    <w:p w:rsidR="00AB7985" w:rsidRPr="0047104E" w:rsidRDefault="00AB7985" w:rsidP="00AB7985">
      <w:pPr>
        <w:pStyle w:val="Title"/>
        <w:jc w:val="both"/>
        <w:rPr>
          <w:rFonts w:ascii="Arial" w:hAnsi="Arial" w:cs="Arial"/>
          <w:b w:val="0"/>
          <w:sz w:val="22"/>
          <w:szCs w:val="22"/>
        </w:rPr>
      </w:pPr>
    </w:p>
    <w:p w:rsidR="00AB7985" w:rsidRDefault="00AB7985" w:rsidP="00AB7985">
      <w:pPr>
        <w:pStyle w:val="Title"/>
        <w:jc w:val="both"/>
        <w:rPr>
          <w:rStyle w:val="Strong"/>
          <w:rFonts w:ascii="Arial" w:hAnsi="Arial" w:cs="Arial"/>
          <w:sz w:val="22"/>
          <w:szCs w:val="22"/>
        </w:rPr>
      </w:pPr>
      <w:r w:rsidRPr="0047104E">
        <w:rPr>
          <w:rStyle w:val="Strong"/>
          <w:rFonts w:ascii="Arial" w:hAnsi="Arial" w:cs="Arial"/>
          <w:sz w:val="22"/>
          <w:szCs w:val="22"/>
        </w:rPr>
        <w:t xml:space="preserve">Shri </w:t>
      </w:r>
      <w:r>
        <w:rPr>
          <w:rStyle w:val="Strong"/>
          <w:rFonts w:ascii="Arial" w:hAnsi="Arial" w:cs="Arial"/>
          <w:sz w:val="22"/>
          <w:szCs w:val="22"/>
        </w:rPr>
        <w:t>Ravi Shankar Prasad,</w:t>
      </w:r>
    </w:p>
    <w:p w:rsidR="00AB7985" w:rsidRPr="0047104E" w:rsidRDefault="00AB7985" w:rsidP="00AB7985">
      <w:pPr>
        <w:pStyle w:val="Title"/>
        <w:jc w:val="both"/>
        <w:rPr>
          <w:rFonts w:ascii="Arial" w:hAnsi="Arial" w:cs="Arial"/>
          <w:b w:val="0"/>
          <w:sz w:val="22"/>
          <w:szCs w:val="22"/>
        </w:rPr>
      </w:pPr>
      <w:r>
        <w:rPr>
          <w:rStyle w:val="Strong"/>
          <w:rFonts w:ascii="Arial" w:hAnsi="Arial" w:cs="Arial"/>
          <w:sz w:val="22"/>
          <w:szCs w:val="22"/>
        </w:rPr>
        <w:t>Hon’ble Minister of Communications &amp; IT</w:t>
      </w:r>
      <w:r w:rsidRPr="0047104E">
        <w:rPr>
          <w:rStyle w:val="Strong"/>
          <w:rFonts w:ascii="Arial" w:hAnsi="Arial" w:cs="Arial"/>
          <w:sz w:val="22"/>
          <w:szCs w:val="22"/>
        </w:rPr>
        <w:t>,</w:t>
      </w:r>
    </w:p>
    <w:p w:rsidR="00AB7985" w:rsidRPr="0047104E" w:rsidRDefault="00AB7985" w:rsidP="00AB7985">
      <w:pPr>
        <w:pStyle w:val="Title"/>
        <w:jc w:val="both"/>
        <w:rPr>
          <w:rFonts w:ascii="Arial" w:hAnsi="Arial" w:cs="Arial"/>
          <w:b w:val="0"/>
          <w:sz w:val="22"/>
          <w:szCs w:val="22"/>
        </w:rPr>
      </w:pPr>
      <w:r w:rsidRPr="0047104E">
        <w:rPr>
          <w:rFonts w:ascii="Arial" w:hAnsi="Arial" w:cs="Arial"/>
          <w:b w:val="0"/>
          <w:sz w:val="22"/>
          <w:szCs w:val="22"/>
        </w:rPr>
        <w:t>Sanchar Bhavan,</w:t>
      </w:r>
    </w:p>
    <w:p w:rsidR="00AB7985" w:rsidRPr="0047104E" w:rsidRDefault="00AB7985" w:rsidP="00AB7985">
      <w:pPr>
        <w:pStyle w:val="Title"/>
        <w:jc w:val="both"/>
        <w:rPr>
          <w:rFonts w:ascii="Arial" w:hAnsi="Arial" w:cs="Arial"/>
          <w:b w:val="0"/>
          <w:sz w:val="22"/>
          <w:szCs w:val="22"/>
        </w:rPr>
      </w:pPr>
      <w:r w:rsidRPr="0047104E">
        <w:rPr>
          <w:rStyle w:val="style3"/>
          <w:rFonts w:ascii="Arial" w:hAnsi="Arial" w:cs="Arial"/>
          <w:b w:val="0"/>
          <w:sz w:val="22"/>
          <w:szCs w:val="22"/>
        </w:rPr>
        <w:t>20, Ashoka Road,</w:t>
      </w:r>
      <w:r w:rsidR="00915451">
        <w:rPr>
          <w:rStyle w:val="style3"/>
          <w:rFonts w:ascii="Arial" w:hAnsi="Arial" w:cs="Arial"/>
          <w:b w:val="0"/>
          <w:sz w:val="22"/>
          <w:szCs w:val="22"/>
        </w:rPr>
        <w:t xml:space="preserve"> </w:t>
      </w:r>
      <w:r w:rsidRPr="0047104E">
        <w:rPr>
          <w:rStyle w:val="style3"/>
          <w:rFonts w:ascii="Arial" w:hAnsi="Arial" w:cs="Arial"/>
          <w:b w:val="0"/>
          <w:sz w:val="22"/>
          <w:szCs w:val="22"/>
        </w:rPr>
        <w:t>New Delhi – 110001</w:t>
      </w:r>
    </w:p>
    <w:p w:rsidR="00AB7985" w:rsidRPr="0047104E" w:rsidRDefault="00AB7985" w:rsidP="00AB7985">
      <w:pPr>
        <w:pStyle w:val="Title"/>
        <w:jc w:val="both"/>
        <w:rPr>
          <w:rFonts w:ascii="Arial" w:hAnsi="Arial" w:cs="Arial"/>
          <w:b w:val="0"/>
          <w:sz w:val="22"/>
          <w:szCs w:val="22"/>
        </w:rPr>
      </w:pPr>
    </w:p>
    <w:p w:rsidR="00AB7985" w:rsidRPr="0047104E" w:rsidRDefault="00AB7985" w:rsidP="00AB7985">
      <w:pPr>
        <w:pStyle w:val="Title"/>
        <w:jc w:val="both"/>
        <w:rPr>
          <w:rFonts w:ascii="Arial" w:hAnsi="Arial" w:cs="Arial"/>
          <w:b w:val="0"/>
          <w:sz w:val="22"/>
          <w:szCs w:val="22"/>
        </w:rPr>
      </w:pPr>
    </w:p>
    <w:p w:rsidR="005F2787" w:rsidRPr="00A80EEA" w:rsidRDefault="005F2787" w:rsidP="005F2787">
      <w:pPr>
        <w:jc w:val="both"/>
        <w:rPr>
          <w:rFonts w:ascii="Arial" w:hAnsi="Arial" w:cs="Arial"/>
        </w:rPr>
      </w:pPr>
      <w:r w:rsidRPr="00A80EEA">
        <w:rPr>
          <w:rFonts w:ascii="Arial" w:hAnsi="Arial" w:cs="Arial"/>
          <w:b/>
        </w:rPr>
        <w:t xml:space="preserve">Sub:- </w:t>
      </w:r>
      <w:r w:rsidR="00A80EEA" w:rsidRPr="00A80EEA">
        <w:rPr>
          <w:rFonts w:ascii="Arial" w:hAnsi="Arial" w:cs="Arial"/>
          <w:b/>
        </w:rPr>
        <w:t xml:space="preserve">Gross injustice and </w:t>
      </w:r>
      <w:r w:rsidRPr="00A80EEA">
        <w:rPr>
          <w:rFonts w:ascii="Arial" w:hAnsi="Arial" w:cs="Arial"/>
          <w:b/>
        </w:rPr>
        <w:t>discrimination with BSNL Pensioners/ family pensioners over a period of last eight years owing to denial of 50% IDA Merger w.e.f. 1/1/2007</w:t>
      </w:r>
      <w:r w:rsidR="004F27E7">
        <w:rPr>
          <w:rFonts w:ascii="Arial" w:hAnsi="Arial" w:cs="Arial"/>
          <w:b/>
        </w:rPr>
        <w:t xml:space="preserve">, effectively </w:t>
      </w:r>
      <w:r w:rsidR="00A80EEA">
        <w:rPr>
          <w:rFonts w:ascii="Arial" w:hAnsi="Arial" w:cs="Arial"/>
          <w:b/>
        </w:rPr>
        <w:t xml:space="preserve"> </w:t>
      </w:r>
      <w:r w:rsidR="00A80EEA" w:rsidRPr="00A80EEA">
        <w:rPr>
          <w:rFonts w:ascii="Arial" w:hAnsi="Arial" w:cs="Arial"/>
          <w:b/>
        </w:rPr>
        <w:t xml:space="preserve">amounting to 78.2% </w:t>
      </w:r>
      <w:r w:rsidR="004F27E7">
        <w:rPr>
          <w:rFonts w:ascii="Arial" w:hAnsi="Arial" w:cs="Arial"/>
          <w:b/>
        </w:rPr>
        <w:t>dearness relief</w:t>
      </w:r>
      <w:r w:rsidR="00A80EEA">
        <w:rPr>
          <w:rFonts w:ascii="Arial" w:hAnsi="Arial" w:cs="Arial"/>
          <w:b/>
        </w:rPr>
        <w:t>,</w:t>
      </w:r>
      <w:r w:rsidRPr="00A80EEA">
        <w:rPr>
          <w:rFonts w:ascii="Arial" w:hAnsi="Arial" w:cs="Arial"/>
          <w:b/>
        </w:rPr>
        <w:t xml:space="preserve"> originally  granted by Govt. of India  for all CPSE Employees vide DPE O.M. no.2(7)/2005 DPE- (WC) GL-III dated 26</w:t>
      </w:r>
      <w:r w:rsidRPr="00A80EEA">
        <w:rPr>
          <w:rFonts w:ascii="Arial" w:hAnsi="Arial" w:cs="Arial"/>
          <w:b/>
          <w:vertAlign w:val="superscript"/>
        </w:rPr>
        <w:t>th</w:t>
      </w:r>
      <w:r w:rsidRPr="00A80EEA">
        <w:rPr>
          <w:rFonts w:ascii="Arial" w:hAnsi="Arial" w:cs="Arial"/>
          <w:b/>
        </w:rPr>
        <w:t xml:space="preserve"> February 2008 and further reaffirmed  after Cabinet review of 2</w:t>
      </w:r>
      <w:r w:rsidRPr="00A80EEA">
        <w:rPr>
          <w:rFonts w:ascii="Arial" w:hAnsi="Arial" w:cs="Arial"/>
          <w:b/>
          <w:vertAlign w:val="superscript"/>
        </w:rPr>
        <w:t>nd</w:t>
      </w:r>
      <w:r w:rsidRPr="00A80EEA">
        <w:rPr>
          <w:rFonts w:ascii="Arial" w:hAnsi="Arial" w:cs="Arial"/>
          <w:b/>
        </w:rPr>
        <w:t xml:space="preserve"> Wage Committee report vide DPE O.M. No.2(70)/08-DPE(WC)-GL-VII/09 dated 2.4.2009.</w:t>
      </w:r>
      <w:r w:rsidRPr="00A80EEA">
        <w:rPr>
          <w:rFonts w:ascii="Arial" w:hAnsi="Arial" w:cs="Arial"/>
        </w:rPr>
        <w:t xml:space="preserve"> </w:t>
      </w:r>
    </w:p>
    <w:p w:rsidR="005F2787" w:rsidRPr="00A80EEA" w:rsidRDefault="005F2787" w:rsidP="005F2787">
      <w:pPr>
        <w:spacing w:after="0"/>
        <w:jc w:val="both"/>
        <w:rPr>
          <w:rFonts w:ascii="Arial" w:hAnsi="Arial" w:cs="Arial"/>
          <w:b/>
        </w:rPr>
      </w:pPr>
      <w:r w:rsidRPr="00A80EEA">
        <w:rPr>
          <w:rFonts w:ascii="Arial" w:hAnsi="Arial" w:cs="Arial"/>
          <w:b/>
        </w:rPr>
        <w:t>Ref:- (1) DPE OM no.2(7)/2005 DPE- (WC) GL-III dated 26</w:t>
      </w:r>
      <w:r w:rsidR="00A80EEA">
        <w:rPr>
          <w:rFonts w:ascii="Arial" w:hAnsi="Arial" w:cs="Arial"/>
          <w:b/>
        </w:rPr>
        <w:t>/02/2008</w:t>
      </w:r>
    </w:p>
    <w:p w:rsidR="005F2787" w:rsidRPr="00A80EEA" w:rsidRDefault="005F2787" w:rsidP="005F2787">
      <w:pPr>
        <w:spacing w:after="0"/>
        <w:jc w:val="both"/>
        <w:rPr>
          <w:rFonts w:ascii="Arial" w:hAnsi="Arial" w:cs="Arial"/>
          <w:b/>
        </w:rPr>
      </w:pPr>
      <w:r w:rsidRPr="00A80EEA">
        <w:rPr>
          <w:rFonts w:ascii="Arial" w:hAnsi="Arial" w:cs="Arial"/>
          <w:b/>
        </w:rPr>
        <w:t xml:space="preserve">         (2) DPE OM no.2(70)/08-DPE (WC)-GL-XVI/08 dated 26/11/2008</w:t>
      </w:r>
    </w:p>
    <w:p w:rsidR="005F2787" w:rsidRPr="00A80EEA" w:rsidRDefault="005F2787" w:rsidP="005F2787">
      <w:pPr>
        <w:spacing w:after="0"/>
        <w:jc w:val="both"/>
        <w:rPr>
          <w:rFonts w:ascii="Arial" w:hAnsi="Arial" w:cs="Arial"/>
          <w:b/>
        </w:rPr>
      </w:pPr>
      <w:r w:rsidRPr="00A80EEA">
        <w:rPr>
          <w:rFonts w:ascii="Arial" w:hAnsi="Arial" w:cs="Arial"/>
          <w:b/>
        </w:rPr>
        <w:t xml:space="preserve">         (3) DPE O.M. No.2(70)/08-DPE(WC)-GL-VII/09 dated 2.4.2009</w:t>
      </w:r>
    </w:p>
    <w:p w:rsidR="005F2787" w:rsidRPr="00A80EEA" w:rsidRDefault="005F2787" w:rsidP="005F2787">
      <w:pPr>
        <w:spacing w:after="0"/>
        <w:jc w:val="both"/>
        <w:rPr>
          <w:rFonts w:ascii="Arial" w:hAnsi="Arial" w:cs="Arial"/>
          <w:b/>
        </w:rPr>
      </w:pPr>
      <w:r w:rsidRPr="00A80EEA">
        <w:rPr>
          <w:rFonts w:ascii="Arial" w:hAnsi="Arial" w:cs="Arial"/>
          <w:b/>
        </w:rPr>
        <w:t xml:space="preserve">        </w:t>
      </w:r>
      <w:r w:rsidR="00A80EEA">
        <w:rPr>
          <w:rFonts w:ascii="Arial" w:hAnsi="Arial" w:cs="Arial"/>
          <w:b/>
        </w:rPr>
        <w:t xml:space="preserve"> </w:t>
      </w:r>
      <w:r w:rsidRPr="00A80EEA">
        <w:rPr>
          <w:rFonts w:ascii="Arial" w:hAnsi="Arial" w:cs="Arial"/>
          <w:b/>
        </w:rPr>
        <w:t>(</w:t>
      </w:r>
      <w:r w:rsidR="00A80EEA" w:rsidRPr="00A80EEA">
        <w:rPr>
          <w:rFonts w:ascii="Arial" w:hAnsi="Arial" w:cs="Arial"/>
          <w:b/>
        </w:rPr>
        <w:t>4</w:t>
      </w:r>
      <w:r w:rsidRPr="00A80EEA">
        <w:rPr>
          <w:rFonts w:ascii="Arial" w:hAnsi="Arial" w:cs="Arial"/>
          <w:b/>
        </w:rPr>
        <w:t>)  DOT Memo no.61-01/2012-SU dated 10</w:t>
      </w:r>
      <w:r w:rsidRPr="00A80EEA">
        <w:rPr>
          <w:rFonts w:ascii="Arial" w:hAnsi="Arial" w:cs="Arial"/>
          <w:b/>
          <w:vertAlign w:val="superscript"/>
        </w:rPr>
        <w:t>th</w:t>
      </w:r>
      <w:r w:rsidRPr="00A80EEA">
        <w:rPr>
          <w:rFonts w:ascii="Arial" w:hAnsi="Arial" w:cs="Arial"/>
          <w:b/>
        </w:rPr>
        <w:t xml:space="preserve"> June 2013 </w:t>
      </w:r>
    </w:p>
    <w:p w:rsidR="005F2787" w:rsidRPr="00A80EEA" w:rsidRDefault="005F2787" w:rsidP="005F2787">
      <w:pPr>
        <w:spacing w:after="0"/>
        <w:jc w:val="both"/>
        <w:rPr>
          <w:rFonts w:ascii="Arial" w:hAnsi="Arial" w:cs="Arial"/>
          <w:b/>
        </w:rPr>
      </w:pPr>
      <w:r w:rsidRPr="00A80EEA">
        <w:rPr>
          <w:rFonts w:ascii="Arial" w:hAnsi="Arial" w:cs="Arial"/>
          <w:b/>
        </w:rPr>
        <w:t xml:space="preserve">         (</w:t>
      </w:r>
      <w:r w:rsidR="00A80EEA">
        <w:rPr>
          <w:rFonts w:ascii="Arial" w:hAnsi="Arial" w:cs="Arial"/>
          <w:b/>
        </w:rPr>
        <w:t>5</w:t>
      </w:r>
      <w:r w:rsidRPr="00A80EEA">
        <w:rPr>
          <w:rFonts w:ascii="Arial" w:hAnsi="Arial" w:cs="Arial"/>
          <w:b/>
        </w:rPr>
        <w:t>) Deptt. Of Expenditure O.M. No.582/EV/2014 dated 16/10/2014</w:t>
      </w:r>
    </w:p>
    <w:p w:rsidR="005F2787" w:rsidRDefault="00A80EEA" w:rsidP="005F2787">
      <w:pPr>
        <w:spacing w:after="0"/>
        <w:rPr>
          <w:rFonts w:ascii="Arial" w:hAnsi="Arial" w:cs="Arial"/>
          <w:b/>
        </w:rPr>
      </w:pPr>
      <w:r>
        <w:rPr>
          <w:rFonts w:ascii="Arial" w:hAnsi="Arial" w:cs="Arial"/>
          <w:b/>
        </w:rPr>
        <w:t xml:space="preserve">         (6) ATR Reports/ minutes  of </w:t>
      </w:r>
      <w:r w:rsidR="00440576">
        <w:rPr>
          <w:rFonts w:ascii="Arial" w:hAnsi="Arial" w:cs="Arial"/>
          <w:b/>
        </w:rPr>
        <w:t>22</w:t>
      </w:r>
      <w:r w:rsidR="00440576" w:rsidRPr="00440576">
        <w:rPr>
          <w:rFonts w:ascii="Arial" w:hAnsi="Arial" w:cs="Arial"/>
          <w:b/>
          <w:vertAlign w:val="superscript"/>
        </w:rPr>
        <w:t>nd</w:t>
      </w:r>
      <w:r w:rsidR="00440576">
        <w:rPr>
          <w:rFonts w:ascii="Arial" w:hAnsi="Arial" w:cs="Arial"/>
          <w:b/>
        </w:rPr>
        <w:t xml:space="preserve"> and 25</w:t>
      </w:r>
      <w:r w:rsidR="00440576" w:rsidRPr="00440576">
        <w:rPr>
          <w:rFonts w:ascii="Arial" w:hAnsi="Arial" w:cs="Arial"/>
          <w:b/>
          <w:vertAlign w:val="superscript"/>
        </w:rPr>
        <w:t>th</w:t>
      </w:r>
      <w:r w:rsidR="00440576">
        <w:rPr>
          <w:rFonts w:ascii="Arial" w:hAnsi="Arial" w:cs="Arial"/>
          <w:b/>
        </w:rPr>
        <w:t xml:space="preserve"> </w:t>
      </w:r>
      <w:r>
        <w:rPr>
          <w:rFonts w:ascii="Arial" w:hAnsi="Arial" w:cs="Arial"/>
          <w:b/>
        </w:rPr>
        <w:t>SCOVA Meeting</w:t>
      </w:r>
      <w:r w:rsidR="00440576">
        <w:rPr>
          <w:rFonts w:ascii="Arial" w:hAnsi="Arial" w:cs="Arial"/>
          <w:b/>
        </w:rPr>
        <w:t>s</w:t>
      </w:r>
      <w:r>
        <w:rPr>
          <w:rFonts w:ascii="Arial" w:hAnsi="Arial" w:cs="Arial"/>
          <w:b/>
        </w:rPr>
        <w:t xml:space="preserve"> </w:t>
      </w:r>
    </w:p>
    <w:p w:rsidR="00440576" w:rsidRPr="00E4443A" w:rsidRDefault="00440576" w:rsidP="005F2787">
      <w:pPr>
        <w:spacing w:after="0"/>
        <w:rPr>
          <w:rFonts w:ascii="Arial" w:hAnsi="Arial" w:cs="Arial"/>
          <w:b/>
        </w:rPr>
      </w:pPr>
    </w:p>
    <w:p w:rsidR="005F2787" w:rsidRPr="00600B8D" w:rsidRDefault="005F2787" w:rsidP="005F2787">
      <w:pPr>
        <w:rPr>
          <w:rFonts w:ascii="Arial" w:hAnsi="Arial" w:cs="Arial"/>
        </w:rPr>
      </w:pPr>
      <w:r>
        <w:rPr>
          <w:rFonts w:ascii="Arial" w:hAnsi="Arial" w:cs="Arial"/>
        </w:rPr>
        <w:t>Respected Sir,</w:t>
      </w:r>
    </w:p>
    <w:p w:rsidR="005F2787" w:rsidRPr="0094726F" w:rsidRDefault="00737BA0" w:rsidP="005F2787">
      <w:pPr>
        <w:pStyle w:val="Title"/>
        <w:jc w:val="both"/>
        <w:rPr>
          <w:rFonts w:ascii="Arial" w:hAnsi="Arial" w:cs="Arial"/>
          <w:b w:val="0"/>
          <w:sz w:val="22"/>
          <w:szCs w:val="22"/>
        </w:rPr>
      </w:pPr>
      <w:r w:rsidRPr="0094726F">
        <w:rPr>
          <w:rFonts w:ascii="Arial" w:hAnsi="Arial" w:cs="Arial"/>
          <w:b w:val="0"/>
          <w:sz w:val="22"/>
          <w:szCs w:val="22"/>
        </w:rPr>
        <w:t>A letter dated 28</w:t>
      </w:r>
      <w:r w:rsidRPr="0094726F">
        <w:rPr>
          <w:rFonts w:ascii="Arial" w:hAnsi="Arial" w:cs="Arial"/>
          <w:b w:val="0"/>
          <w:sz w:val="22"/>
          <w:szCs w:val="22"/>
          <w:vertAlign w:val="superscript"/>
        </w:rPr>
        <w:t>th</w:t>
      </w:r>
      <w:r w:rsidRPr="0094726F">
        <w:rPr>
          <w:rFonts w:ascii="Arial" w:hAnsi="Arial" w:cs="Arial"/>
          <w:b w:val="0"/>
          <w:sz w:val="22"/>
          <w:szCs w:val="22"/>
        </w:rPr>
        <w:t xml:space="preserve"> January 2015 has already been addressed to your office in this matter. </w:t>
      </w:r>
      <w:r w:rsidR="00440576">
        <w:rPr>
          <w:rFonts w:ascii="Arial" w:hAnsi="Arial" w:cs="Arial"/>
          <w:b w:val="0"/>
          <w:sz w:val="22"/>
          <w:szCs w:val="22"/>
        </w:rPr>
        <w:t xml:space="preserve">Once again full </w:t>
      </w:r>
      <w:r w:rsidR="005F2787" w:rsidRPr="0094726F">
        <w:rPr>
          <w:rFonts w:ascii="Arial" w:hAnsi="Arial" w:cs="Arial"/>
          <w:b w:val="0"/>
          <w:sz w:val="22"/>
          <w:szCs w:val="22"/>
        </w:rPr>
        <w:t xml:space="preserve">history </w:t>
      </w:r>
      <w:r w:rsidRPr="0094726F">
        <w:rPr>
          <w:rFonts w:ascii="Arial" w:hAnsi="Arial" w:cs="Arial"/>
          <w:b w:val="0"/>
          <w:sz w:val="22"/>
          <w:szCs w:val="22"/>
        </w:rPr>
        <w:t xml:space="preserve">and background of the case </w:t>
      </w:r>
      <w:r w:rsidR="005F2787" w:rsidRPr="0094726F">
        <w:rPr>
          <w:rFonts w:ascii="Arial" w:hAnsi="Arial" w:cs="Arial"/>
          <w:b w:val="0"/>
          <w:sz w:val="22"/>
          <w:szCs w:val="22"/>
        </w:rPr>
        <w:t xml:space="preserve"> regarding </w:t>
      </w:r>
      <w:r w:rsidRPr="0094726F">
        <w:rPr>
          <w:rFonts w:ascii="Arial" w:hAnsi="Arial" w:cs="Arial"/>
          <w:b w:val="0"/>
          <w:sz w:val="22"/>
          <w:szCs w:val="22"/>
        </w:rPr>
        <w:t xml:space="preserve">incorrect/ </w:t>
      </w:r>
      <w:r w:rsidR="005F2787" w:rsidRPr="0094726F">
        <w:rPr>
          <w:rFonts w:ascii="Arial" w:hAnsi="Arial" w:cs="Arial"/>
          <w:b w:val="0"/>
          <w:sz w:val="22"/>
          <w:szCs w:val="22"/>
        </w:rPr>
        <w:t xml:space="preserve">partial implementation of DPE orders for BSNL Employees  /  Pensioners regarding 50% IDA Merger </w:t>
      </w:r>
      <w:r w:rsidRPr="0094726F">
        <w:rPr>
          <w:rFonts w:ascii="Arial" w:hAnsi="Arial" w:cs="Arial"/>
          <w:b w:val="0"/>
          <w:sz w:val="22"/>
          <w:szCs w:val="22"/>
        </w:rPr>
        <w:t xml:space="preserve">w.e.f.  1/1/2007 </w:t>
      </w:r>
      <w:r w:rsidR="005F2787" w:rsidRPr="0094726F">
        <w:rPr>
          <w:rFonts w:ascii="Arial" w:hAnsi="Arial" w:cs="Arial"/>
          <w:b w:val="0"/>
          <w:sz w:val="22"/>
          <w:szCs w:val="22"/>
        </w:rPr>
        <w:t xml:space="preserve"> and   </w:t>
      </w:r>
      <w:r w:rsidRPr="0094726F">
        <w:rPr>
          <w:rFonts w:ascii="Arial" w:hAnsi="Arial" w:cs="Arial"/>
          <w:b w:val="0"/>
          <w:sz w:val="22"/>
          <w:szCs w:val="22"/>
        </w:rPr>
        <w:t>r</w:t>
      </w:r>
      <w:r w:rsidR="005F2787" w:rsidRPr="0094726F">
        <w:rPr>
          <w:rFonts w:ascii="Arial" w:hAnsi="Arial" w:cs="Arial"/>
          <w:b w:val="0"/>
          <w:sz w:val="22"/>
          <w:szCs w:val="22"/>
        </w:rPr>
        <w:t xml:space="preserve">evision of </w:t>
      </w:r>
      <w:r w:rsidR="00FA597A" w:rsidRPr="0094726F">
        <w:rPr>
          <w:rFonts w:ascii="Arial" w:hAnsi="Arial" w:cs="Arial"/>
          <w:b w:val="0"/>
          <w:sz w:val="22"/>
          <w:szCs w:val="22"/>
        </w:rPr>
        <w:t xml:space="preserve"> </w:t>
      </w:r>
      <w:r w:rsidR="005F2787" w:rsidRPr="0094726F">
        <w:rPr>
          <w:rFonts w:ascii="Arial" w:hAnsi="Arial" w:cs="Arial"/>
          <w:b w:val="0"/>
          <w:sz w:val="22"/>
          <w:szCs w:val="22"/>
        </w:rPr>
        <w:t xml:space="preserve"> IDA </w:t>
      </w:r>
      <w:r w:rsidR="00FA597A" w:rsidRPr="0094726F">
        <w:rPr>
          <w:rFonts w:ascii="Arial" w:hAnsi="Arial" w:cs="Arial"/>
          <w:b w:val="0"/>
          <w:sz w:val="22"/>
          <w:szCs w:val="22"/>
        </w:rPr>
        <w:t xml:space="preserve">scales of Pay </w:t>
      </w:r>
      <w:r w:rsidR="005F2787" w:rsidRPr="0094726F">
        <w:rPr>
          <w:rFonts w:ascii="Arial" w:hAnsi="Arial" w:cs="Arial"/>
          <w:b w:val="0"/>
          <w:sz w:val="22"/>
          <w:szCs w:val="22"/>
        </w:rPr>
        <w:t>w.e.f.  1/1/2007 onwards</w:t>
      </w:r>
      <w:r w:rsidR="00FA597A" w:rsidRPr="0094726F">
        <w:rPr>
          <w:rFonts w:ascii="Arial" w:hAnsi="Arial" w:cs="Arial"/>
          <w:b w:val="0"/>
          <w:sz w:val="22"/>
          <w:szCs w:val="22"/>
        </w:rPr>
        <w:t xml:space="preserve">, is </w:t>
      </w:r>
      <w:r w:rsidR="005F2787" w:rsidRPr="0094726F">
        <w:rPr>
          <w:rFonts w:ascii="Arial" w:hAnsi="Arial" w:cs="Arial"/>
          <w:b w:val="0"/>
          <w:sz w:val="22"/>
          <w:szCs w:val="22"/>
        </w:rPr>
        <w:t xml:space="preserve"> detailed below:-</w:t>
      </w:r>
    </w:p>
    <w:p w:rsidR="005F2787" w:rsidRPr="0094726F" w:rsidRDefault="005F2787" w:rsidP="005F2787">
      <w:pPr>
        <w:pStyle w:val="Title"/>
        <w:jc w:val="both"/>
        <w:rPr>
          <w:rFonts w:ascii="Arial" w:hAnsi="Arial" w:cs="Arial"/>
          <w:b w:val="0"/>
          <w:sz w:val="22"/>
          <w:szCs w:val="22"/>
        </w:rPr>
      </w:pPr>
    </w:p>
    <w:p w:rsidR="005F2787" w:rsidRDefault="005F2787" w:rsidP="005F2787">
      <w:pPr>
        <w:pStyle w:val="Title"/>
        <w:jc w:val="both"/>
        <w:rPr>
          <w:rFonts w:ascii="Arial" w:hAnsi="Arial" w:cs="Arial"/>
          <w:b w:val="0"/>
          <w:sz w:val="20"/>
        </w:rPr>
      </w:pPr>
      <w:r>
        <w:rPr>
          <w:rFonts w:ascii="Arial" w:hAnsi="Arial" w:cs="Arial"/>
          <w:b w:val="0"/>
          <w:sz w:val="20"/>
        </w:rPr>
        <w:t>1</w:t>
      </w:r>
      <w:r w:rsidRPr="009F29AA">
        <w:rPr>
          <w:rFonts w:ascii="Arial" w:hAnsi="Arial" w:cs="Arial"/>
          <w:b w:val="0"/>
          <w:sz w:val="20"/>
        </w:rPr>
        <w:t>.</w:t>
      </w:r>
      <w:r w:rsidRPr="009F29AA">
        <w:rPr>
          <w:rFonts w:ascii="Arial" w:hAnsi="Arial" w:cs="Arial"/>
          <w:b w:val="0"/>
          <w:sz w:val="20"/>
        </w:rPr>
        <w:tab/>
      </w:r>
      <w:r w:rsidRPr="00012D57">
        <w:rPr>
          <w:rFonts w:ascii="Arial" w:hAnsi="Arial" w:cs="Arial"/>
          <w:sz w:val="20"/>
        </w:rPr>
        <w:t xml:space="preserve">Merger of 50% of </w:t>
      </w:r>
      <w:r>
        <w:rPr>
          <w:rFonts w:ascii="Arial" w:hAnsi="Arial" w:cs="Arial"/>
          <w:sz w:val="20"/>
        </w:rPr>
        <w:t xml:space="preserve">IDA (industrial </w:t>
      </w:r>
      <w:r w:rsidRPr="00012D57">
        <w:rPr>
          <w:rFonts w:ascii="Arial" w:hAnsi="Arial" w:cs="Arial"/>
          <w:sz w:val="20"/>
        </w:rPr>
        <w:t>dearness allowance</w:t>
      </w:r>
      <w:r>
        <w:rPr>
          <w:rFonts w:ascii="Arial" w:hAnsi="Arial" w:cs="Arial"/>
          <w:sz w:val="20"/>
        </w:rPr>
        <w:t>)</w:t>
      </w:r>
      <w:r w:rsidRPr="00012D57">
        <w:rPr>
          <w:rFonts w:ascii="Arial" w:hAnsi="Arial" w:cs="Arial"/>
          <w:sz w:val="20"/>
        </w:rPr>
        <w:t xml:space="preserve"> with basic pay </w:t>
      </w:r>
      <w:r>
        <w:rPr>
          <w:rFonts w:ascii="Arial" w:hAnsi="Arial" w:cs="Arial"/>
          <w:sz w:val="20"/>
        </w:rPr>
        <w:t xml:space="preserve">for all CPSE </w:t>
      </w:r>
      <w:r w:rsidRPr="00012D57">
        <w:rPr>
          <w:rFonts w:ascii="Arial" w:hAnsi="Arial" w:cs="Arial"/>
          <w:sz w:val="20"/>
        </w:rPr>
        <w:t xml:space="preserve"> employees following 1997 Industrial dearness Allowance (IDA) pattern scales of pay, </w:t>
      </w:r>
      <w:r>
        <w:rPr>
          <w:rFonts w:ascii="Arial" w:hAnsi="Arial" w:cs="Arial"/>
          <w:sz w:val="20"/>
        </w:rPr>
        <w:t>w</w:t>
      </w:r>
      <w:r w:rsidRPr="00012D57">
        <w:rPr>
          <w:rFonts w:ascii="Arial" w:hAnsi="Arial" w:cs="Arial"/>
          <w:sz w:val="20"/>
        </w:rPr>
        <w:t>as  approved by Government of India with effect from 01/01/2007 vide memo no.2(7)/2005 DPE- (WC) GL-III dated 26</w:t>
      </w:r>
      <w:r w:rsidRPr="00012D57">
        <w:rPr>
          <w:rFonts w:ascii="Arial" w:hAnsi="Arial" w:cs="Arial"/>
          <w:sz w:val="20"/>
          <w:vertAlign w:val="superscript"/>
        </w:rPr>
        <w:t>th</w:t>
      </w:r>
      <w:r w:rsidRPr="00012D57">
        <w:rPr>
          <w:rFonts w:ascii="Arial" w:hAnsi="Arial" w:cs="Arial"/>
          <w:sz w:val="20"/>
        </w:rPr>
        <w:t xml:space="preserve"> February 2008.</w:t>
      </w:r>
      <w:r w:rsidRPr="009F29AA">
        <w:rPr>
          <w:rFonts w:ascii="Arial" w:hAnsi="Arial" w:cs="Arial"/>
          <w:b w:val="0"/>
          <w:sz w:val="20"/>
        </w:rPr>
        <w:t xml:space="preserve">  Accordingly,  approval for merger of 50% IDA with basic pay for all BSNL employees was given by Deptt. Of Telecommunications vide letter no.79-38/2006-SU dated 01/05/2008.  </w:t>
      </w:r>
      <w:r w:rsidRPr="00FD6DD8">
        <w:rPr>
          <w:rFonts w:ascii="Arial" w:hAnsi="Arial" w:cs="Arial"/>
          <w:b w:val="0"/>
          <w:sz w:val="20"/>
          <w:u w:val="single"/>
        </w:rPr>
        <w:t>Thereafter merger of 50% IDA with basic pay for all the BSNL Executives and Non-Executive Employees was   implemented by BSNL Corporate Office vide memo no.14-3/2008-PAT(BSNL) dated 29/5/2008.</w:t>
      </w:r>
      <w:r>
        <w:rPr>
          <w:rFonts w:ascii="Arial" w:hAnsi="Arial" w:cs="Arial"/>
          <w:b w:val="0"/>
          <w:sz w:val="20"/>
        </w:rPr>
        <w:t xml:space="preserve"> </w:t>
      </w:r>
    </w:p>
    <w:p w:rsidR="005F2787" w:rsidRDefault="005F2787" w:rsidP="005F2787">
      <w:pPr>
        <w:pStyle w:val="Title"/>
        <w:jc w:val="both"/>
        <w:rPr>
          <w:rFonts w:ascii="Arial" w:hAnsi="Arial" w:cs="Arial"/>
          <w:b w:val="0"/>
          <w:sz w:val="20"/>
        </w:rPr>
      </w:pPr>
    </w:p>
    <w:p w:rsidR="005F2787" w:rsidRDefault="005F2787" w:rsidP="005F2787">
      <w:pPr>
        <w:pStyle w:val="Title"/>
        <w:jc w:val="both"/>
        <w:rPr>
          <w:rFonts w:ascii="Arial" w:hAnsi="Arial" w:cs="Arial"/>
          <w:sz w:val="20"/>
          <w:u w:val="single"/>
        </w:rPr>
      </w:pPr>
      <w:r>
        <w:rPr>
          <w:rFonts w:ascii="Arial" w:hAnsi="Arial" w:cs="Arial"/>
          <w:b w:val="0"/>
          <w:sz w:val="20"/>
        </w:rPr>
        <w:t>2.</w:t>
      </w:r>
      <w:r>
        <w:rPr>
          <w:rFonts w:ascii="Arial" w:hAnsi="Arial" w:cs="Arial"/>
          <w:b w:val="0"/>
          <w:sz w:val="20"/>
        </w:rPr>
        <w:tab/>
      </w:r>
      <w:r w:rsidRPr="0094726F">
        <w:rPr>
          <w:rFonts w:ascii="Arial" w:hAnsi="Arial" w:cs="Arial"/>
          <w:sz w:val="20"/>
          <w:u w:val="single"/>
        </w:rPr>
        <w:t>Consequently</w:t>
      </w:r>
      <w:r w:rsidRPr="0094726F">
        <w:rPr>
          <w:rFonts w:ascii="Arial" w:hAnsi="Arial" w:cs="Arial"/>
          <w:sz w:val="20"/>
          <w:u w:val="single"/>
        </w:rPr>
        <w:tab/>
        <w:t xml:space="preserve"> all BSNL Pensioners  retiring between  1/1/2007 and 04/03/2009 were granted benefit of 50% IDA Merger and all its consequential benefits by BSNL and Deptt. Of Telecom.,</w:t>
      </w:r>
      <w:r w:rsidRPr="00C46778">
        <w:rPr>
          <w:rFonts w:ascii="Arial" w:hAnsi="Arial" w:cs="Arial"/>
          <w:b w:val="0"/>
          <w:sz w:val="20"/>
          <w:u w:val="single"/>
        </w:rPr>
        <w:t xml:space="preserve"> </w:t>
      </w:r>
      <w:r w:rsidR="0094726F" w:rsidRPr="00440576">
        <w:rPr>
          <w:rFonts w:ascii="Arial" w:hAnsi="Arial" w:cs="Arial"/>
          <w:sz w:val="20"/>
          <w:u w:val="single"/>
        </w:rPr>
        <w:t>B</w:t>
      </w:r>
      <w:r w:rsidRPr="00440576">
        <w:rPr>
          <w:rFonts w:ascii="Arial" w:hAnsi="Arial" w:cs="Arial"/>
          <w:sz w:val="20"/>
          <w:u w:val="single"/>
        </w:rPr>
        <w:t xml:space="preserve">ut this benefit was not extended to </w:t>
      </w:r>
      <w:r w:rsidRPr="00440576">
        <w:rPr>
          <w:rFonts w:ascii="Arial" w:hAnsi="Arial" w:cs="Arial"/>
          <w:sz w:val="20"/>
          <w:u w:val="single"/>
        </w:rPr>
        <w:lastRenderedPageBreak/>
        <w:t>BSNL Pensioners retiring between 01/10/2000 and 31/12/2006.</w:t>
      </w:r>
      <w:r>
        <w:rPr>
          <w:rFonts w:ascii="Arial" w:hAnsi="Arial" w:cs="Arial"/>
          <w:b w:val="0"/>
          <w:sz w:val="20"/>
          <w:u w:val="single"/>
        </w:rPr>
        <w:t xml:space="preserve"> </w:t>
      </w:r>
      <w:r w:rsidRPr="0049571A">
        <w:rPr>
          <w:rFonts w:ascii="Arial" w:hAnsi="Arial" w:cs="Arial"/>
          <w:sz w:val="20"/>
          <w:u w:val="single"/>
        </w:rPr>
        <w:t xml:space="preserve">(This benefit of 50% IDA Merger </w:t>
      </w:r>
      <w:r>
        <w:rPr>
          <w:rFonts w:ascii="Arial" w:hAnsi="Arial" w:cs="Arial"/>
          <w:sz w:val="20"/>
          <w:u w:val="single"/>
        </w:rPr>
        <w:t xml:space="preserve">w..e.f. 1/1/2007 </w:t>
      </w:r>
      <w:r w:rsidRPr="0049571A">
        <w:rPr>
          <w:rFonts w:ascii="Arial" w:hAnsi="Arial" w:cs="Arial"/>
          <w:sz w:val="20"/>
          <w:u w:val="single"/>
        </w:rPr>
        <w:t xml:space="preserve">was later </w:t>
      </w:r>
      <w:r>
        <w:rPr>
          <w:rFonts w:ascii="Arial" w:hAnsi="Arial" w:cs="Arial"/>
          <w:sz w:val="20"/>
          <w:u w:val="single"/>
        </w:rPr>
        <w:t xml:space="preserve">withdrawn/ neutralized </w:t>
      </w:r>
      <w:r w:rsidRPr="0049571A">
        <w:rPr>
          <w:rFonts w:ascii="Arial" w:hAnsi="Arial" w:cs="Arial"/>
          <w:sz w:val="20"/>
          <w:u w:val="single"/>
        </w:rPr>
        <w:t xml:space="preserve"> for all the BSNL E</w:t>
      </w:r>
      <w:r w:rsidR="00AC461E">
        <w:rPr>
          <w:rFonts w:ascii="Arial" w:hAnsi="Arial" w:cs="Arial"/>
          <w:sz w:val="20"/>
          <w:u w:val="single"/>
        </w:rPr>
        <w:t xml:space="preserve">xecutives </w:t>
      </w:r>
      <w:r>
        <w:rPr>
          <w:rFonts w:ascii="Arial" w:hAnsi="Arial" w:cs="Arial"/>
          <w:sz w:val="20"/>
          <w:u w:val="single"/>
        </w:rPr>
        <w:t>in March 2009 while issuing orders for partial implementation of 2</w:t>
      </w:r>
      <w:r w:rsidRPr="00826FBB">
        <w:rPr>
          <w:rFonts w:ascii="Arial" w:hAnsi="Arial" w:cs="Arial"/>
          <w:sz w:val="20"/>
          <w:u w:val="single"/>
          <w:vertAlign w:val="superscript"/>
        </w:rPr>
        <w:t>nd</w:t>
      </w:r>
      <w:r>
        <w:rPr>
          <w:rFonts w:ascii="Arial" w:hAnsi="Arial" w:cs="Arial"/>
          <w:sz w:val="20"/>
          <w:u w:val="single"/>
        </w:rPr>
        <w:t xml:space="preserve"> Wage Committee Report vide </w:t>
      </w:r>
      <w:r w:rsidRPr="0049571A">
        <w:rPr>
          <w:rFonts w:ascii="Arial" w:hAnsi="Arial" w:cs="Arial"/>
          <w:sz w:val="20"/>
          <w:u w:val="single"/>
        </w:rPr>
        <w:t xml:space="preserve">DPE orders </w:t>
      </w:r>
      <w:r>
        <w:rPr>
          <w:rFonts w:ascii="Arial" w:hAnsi="Arial" w:cs="Arial"/>
          <w:sz w:val="20"/>
          <w:u w:val="single"/>
        </w:rPr>
        <w:t>dated 26/11/2008</w:t>
      </w:r>
      <w:r w:rsidR="00AC461E">
        <w:rPr>
          <w:rFonts w:ascii="Arial" w:hAnsi="Arial" w:cs="Arial"/>
          <w:sz w:val="20"/>
          <w:u w:val="single"/>
        </w:rPr>
        <w:t xml:space="preserve">, due to non-compliance with the </w:t>
      </w:r>
      <w:r>
        <w:rPr>
          <w:rFonts w:ascii="Arial" w:hAnsi="Arial" w:cs="Arial"/>
          <w:sz w:val="20"/>
          <w:u w:val="single"/>
        </w:rPr>
        <w:t xml:space="preserve">directives in associated DPE Circular dated  02/04/2009 </w:t>
      </w:r>
      <w:r w:rsidRPr="0049571A">
        <w:rPr>
          <w:rFonts w:ascii="Arial" w:hAnsi="Arial" w:cs="Arial"/>
          <w:sz w:val="20"/>
          <w:u w:val="single"/>
        </w:rPr>
        <w:t>as detailed in  paras</w:t>
      </w:r>
      <w:r>
        <w:rPr>
          <w:rFonts w:ascii="Arial" w:hAnsi="Arial" w:cs="Arial"/>
          <w:sz w:val="20"/>
          <w:u w:val="single"/>
        </w:rPr>
        <w:t xml:space="preserve">  3, 4  and 5 </w:t>
      </w:r>
      <w:r w:rsidRPr="0049571A">
        <w:rPr>
          <w:rFonts w:ascii="Arial" w:hAnsi="Arial" w:cs="Arial"/>
          <w:sz w:val="20"/>
          <w:u w:val="single"/>
        </w:rPr>
        <w:t xml:space="preserve"> herein below.)</w:t>
      </w:r>
      <w:r>
        <w:rPr>
          <w:rFonts w:ascii="Arial" w:hAnsi="Arial" w:cs="Arial"/>
          <w:sz w:val="20"/>
          <w:u w:val="single"/>
        </w:rPr>
        <w:t xml:space="preserve"> </w:t>
      </w:r>
    </w:p>
    <w:p w:rsidR="005F2787" w:rsidRDefault="005F2787" w:rsidP="005F2787">
      <w:pPr>
        <w:pStyle w:val="Title"/>
        <w:jc w:val="both"/>
        <w:rPr>
          <w:rFonts w:ascii="Arial" w:hAnsi="Arial" w:cs="Arial"/>
          <w:sz w:val="20"/>
          <w:u w:val="single"/>
        </w:rPr>
      </w:pPr>
    </w:p>
    <w:p w:rsidR="005F2787" w:rsidRPr="009F29AA" w:rsidRDefault="005F2787" w:rsidP="005F2787">
      <w:pPr>
        <w:jc w:val="both"/>
        <w:rPr>
          <w:rFonts w:ascii="Arial" w:hAnsi="Arial" w:cs="Arial"/>
        </w:rPr>
      </w:pPr>
      <w:r>
        <w:rPr>
          <w:rFonts w:ascii="Arial" w:hAnsi="Arial" w:cs="Arial"/>
        </w:rPr>
        <w:t>3</w:t>
      </w:r>
      <w:r w:rsidRPr="009F29AA">
        <w:rPr>
          <w:rFonts w:ascii="Arial" w:hAnsi="Arial" w:cs="Arial"/>
        </w:rPr>
        <w:t>.</w:t>
      </w:r>
      <w:r w:rsidRPr="009F29AA">
        <w:rPr>
          <w:rFonts w:ascii="Arial" w:hAnsi="Arial" w:cs="Arial"/>
        </w:rPr>
        <w:tab/>
      </w:r>
      <w:r w:rsidRPr="001D7EF8">
        <w:rPr>
          <w:rFonts w:ascii="Arial" w:hAnsi="Arial" w:cs="Arial"/>
          <w:b/>
        </w:rPr>
        <w:t>Revision of IDA scales of Pay for Board Level and below Board Level Executives  in CPSEs with effect from 01/01/2007  was approved by Government of India</w:t>
      </w:r>
      <w:r>
        <w:rPr>
          <w:rFonts w:ascii="Arial" w:hAnsi="Arial" w:cs="Arial"/>
          <w:b/>
        </w:rPr>
        <w:t>, providing merger of 68.8% IDA with basic IDA Pay on 1/1/2007</w:t>
      </w:r>
      <w:r w:rsidRPr="001D7EF8">
        <w:rPr>
          <w:rFonts w:ascii="Arial" w:hAnsi="Arial" w:cs="Arial"/>
          <w:b/>
        </w:rPr>
        <w:t xml:space="preserve"> vide memo no.2(70)/08-DPE (WC)-GL-XVI/08 dated 26</w:t>
      </w:r>
      <w:r w:rsidRPr="001D7EF8">
        <w:rPr>
          <w:rFonts w:ascii="Arial" w:hAnsi="Arial" w:cs="Arial"/>
          <w:b/>
          <w:vertAlign w:val="superscript"/>
        </w:rPr>
        <w:t>th</w:t>
      </w:r>
      <w:r w:rsidRPr="001D7EF8">
        <w:rPr>
          <w:rFonts w:ascii="Arial" w:hAnsi="Arial" w:cs="Arial"/>
          <w:b/>
        </w:rPr>
        <w:t xml:space="preserve"> November 2008</w:t>
      </w:r>
      <w:r w:rsidRPr="009F29AA">
        <w:rPr>
          <w:rFonts w:ascii="Arial" w:hAnsi="Arial" w:cs="Arial"/>
        </w:rPr>
        <w:t>. Further approval for revision of IDA scales w.e.f. 01/01/2007 for all BSNL Executives has been accorded by Deptt. Of Telecommunications vide letter no.61-01/2009-SU dated 23/02/2009 in terms of DPE memo ibid and implemented by BSNL Corporate Office vide memo No. 1-50/2008-PAT(BSNL) dated 05/03/2009 under the terms and conditions laid down by DPE vide Memo no.2(70)/08-DPE (WC) -GL-XVI/08 dated 26</w:t>
      </w:r>
      <w:r w:rsidRPr="009F29AA">
        <w:rPr>
          <w:rFonts w:ascii="Arial" w:hAnsi="Arial" w:cs="Arial"/>
          <w:vertAlign w:val="superscript"/>
        </w:rPr>
        <w:t>th</w:t>
      </w:r>
      <w:r w:rsidRPr="009F29AA">
        <w:rPr>
          <w:rFonts w:ascii="Arial" w:hAnsi="Arial" w:cs="Arial"/>
        </w:rPr>
        <w:t xml:space="preserve"> November 2008.</w:t>
      </w:r>
    </w:p>
    <w:p w:rsidR="005F2787" w:rsidRPr="009F29AA" w:rsidRDefault="001C0429" w:rsidP="005F2787">
      <w:pPr>
        <w:jc w:val="both"/>
        <w:rPr>
          <w:rFonts w:ascii="Arial" w:hAnsi="Arial" w:cs="Arial"/>
          <w:b/>
        </w:rPr>
      </w:pPr>
      <w:r>
        <w:rPr>
          <w:rFonts w:ascii="Arial" w:hAnsi="Arial" w:cs="Arial"/>
        </w:rPr>
        <w:t>4</w:t>
      </w:r>
      <w:r w:rsidR="005F2787" w:rsidRPr="009F29AA">
        <w:rPr>
          <w:rFonts w:ascii="Arial" w:hAnsi="Arial" w:cs="Arial"/>
        </w:rPr>
        <w:t>.</w:t>
      </w:r>
      <w:r w:rsidR="005F2787" w:rsidRPr="009F29AA">
        <w:rPr>
          <w:rFonts w:ascii="Arial" w:hAnsi="Arial" w:cs="Arial"/>
        </w:rPr>
        <w:tab/>
      </w:r>
      <w:r w:rsidR="005F2787" w:rsidRPr="000E520E">
        <w:rPr>
          <w:rFonts w:ascii="Arial" w:hAnsi="Arial" w:cs="Arial"/>
          <w:b/>
        </w:rPr>
        <w:t xml:space="preserve">Further </w:t>
      </w:r>
      <w:r w:rsidR="005F2787">
        <w:rPr>
          <w:rFonts w:ascii="Arial" w:hAnsi="Arial" w:cs="Arial"/>
          <w:b/>
        </w:rPr>
        <w:t xml:space="preserve">amendment to order dated 26/11/2008 were made by Govt. of India allowing </w:t>
      </w:r>
      <w:r w:rsidR="005F2787" w:rsidRPr="001D7EF8">
        <w:rPr>
          <w:rFonts w:ascii="Arial" w:hAnsi="Arial" w:cs="Arial"/>
          <w:b/>
        </w:rPr>
        <w:t xml:space="preserve">Revision of IDA scales of Pay for Board Level and below Board Level Executives  in CPSEs with effect from 01/01/2007  </w:t>
      </w:r>
      <w:r w:rsidR="005F2787">
        <w:rPr>
          <w:rFonts w:ascii="Arial" w:hAnsi="Arial" w:cs="Arial"/>
          <w:b/>
        </w:rPr>
        <w:t>providing for merger of 78.2% IDA with basic IDA Pay on 1/1/2007,</w:t>
      </w:r>
      <w:r w:rsidR="005F2787" w:rsidRPr="001D7EF8">
        <w:rPr>
          <w:rFonts w:ascii="Arial" w:hAnsi="Arial" w:cs="Arial"/>
          <w:b/>
        </w:rPr>
        <w:t xml:space="preserve"> </w:t>
      </w:r>
      <w:r w:rsidR="005F2787">
        <w:rPr>
          <w:rFonts w:ascii="Arial" w:hAnsi="Arial" w:cs="Arial"/>
          <w:b/>
        </w:rPr>
        <w:t xml:space="preserve">after </w:t>
      </w:r>
      <w:r w:rsidR="005F2787" w:rsidRPr="009F29AA">
        <w:rPr>
          <w:rFonts w:ascii="Arial" w:hAnsi="Arial" w:cs="Arial"/>
          <w:b/>
        </w:rPr>
        <w:t>allow</w:t>
      </w:r>
      <w:r w:rsidR="005F2787">
        <w:rPr>
          <w:rFonts w:ascii="Arial" w:hAnsi="Arial" w:cs="Arial"/>
          <w:b/>
        </w:rPr>
        <w:t xml:space="preserve">ing  the </w:t>
      </w:r>
      <w:r w:rsidR="005F2787" w:rsidRPr="009F29AA">
        <w:rPr>
          <w:rFonts w:ascii="Arial" w:hAnsi="Arial" w:cs="Arial"/>
          <w:b/>
        </w:rPr>
        <w:t xml:space="preserve"> benefit of merger of 50% </w:t>
      </w:r>
      <w:r w:rsidR="005F2787">
        <w:rPr>
          <w:rFonts w:ascii="Arial" w:hAnsi="Arial" w:cs="Arial"/>
          <w:b/>
        </w:rPr>
        <w:t>I</w:t>
      </w:r>
      <w:r w:rsidR="005F2787" w:rsidRPr="009F29AA">
        <w:rPr>
          <w:rFonts w:ascii="Arial" w:hAnsi="Arial" w:cs="Arial"/>
          <w:b/>
        </w:rPr>
        <w:t xml:space="preserve">DA with Basic Pay </w:t>
      </w:r>
      <w:r w:rsidR="005F2787">
        <w:rPr>
          <w:rFonts w:ascii="Arial" w:hAnsi="Arial" w:cs="Arial"/>
          <w:b/>
        </w:rPr>
        <w:t xml:space="preserve">as on 1/1/2007 </w:t>
      </w:r>
      <w:r w:rsidR="005F2787" w:rsidRPr="009F29AA">
        <w:rPr>
          <w:rFonts w:ascii="Arial" w:hAnsi="Arial" w:cs="Arial"/>
          <w:b/>
        </w:rPr>
        <w:t>for Fitment Purpose a vide  DPE O.M. No.2(70)/08-DPE(WC)-GL-VII/09 dated 2.4.2009.</w:t>
      </w:r>
      <w:r w:rsidR="005F2787">
        <w:rPr>
          <w:rFonts w:ascii="Arial" w:hAnsi="Arial" w:cs="Arial"/>
          <w:b/>
        </w:rPr>
        <w:t xml:space="preserve"> </w:t>
      </w:r>
      <w:r w:rsidR="005F2787" w:rsidRPr="009F29AA">
        <w:rPr>
          <w:rFonts w:ascii="Arial" w:hAnsi="Arial" w:cs="Arial"/>
          <w:b/>
        </w:rPr>
        <w:t>It was categorically stated in DPE O.M. No.2(70)/08-DPE(WC)-GL-VII/09 dated 2.4.2009 under para 3 as below:-</w:t>
      </w:r>
    </w:p>
    <w:p w:rsidR="005F2787" w:rsidRPr="009F29AA" w:rsidRDefault="005F2787" w:rsidP="005F2787">
      <w:pPr>
        <w:ind w:left="709" w:right="670"/>
        <w:jc w:val="both"/>
        <w:rPr>
          <w:rFonts w:ascii="Arial" w:hAnsi="Arial" w:cs="Arial"/>
          <w:b/>
          <w:i/>
        </w:rPr>
      </w:pPr>
      <w:r w:rsidRPr="009F29AA">
        <w:rPr>
          <w:rFonts w:ascii="Arial" w:hAnsi="Arial" w:cs="Arial"/>
          <w:b/>
          <w:i/>
        </w:rPr>
        <w:t xml:space="preserve"> “3.</w:t>
      </w:r>
      <w:r w:rsidRPr="009F29AA">
        <w:rPr>
          <w:rFonts w:ascii="Arial" w:hAnsi="Arial" w:cs="Arial"/>
          <w:b/>
          <w:i/>
        </w:rPr>
        <w:tab/>
        <w:t>Government has also decided that benefits under this O.M. read with the earlier decision as conveyed vide O.M. dated 26.11.2008 and 09.02.2009 has to be viewed as a total package. It has also been decided that the pay revision package as communicated by earlier O.M.s along with the above modifications would be applicable to all the CPSEs.”</w:t>
      </w:r>
    </w:p>
    <w:p w:rsidR="00AB7985" w:rsidRDefault="001C0429" w:rsidP="00AB7985">
      <w:pPr>
        <w:jc w:val="both"/>
        <w:rPr>
          <w:rFonts w:ascii="Arial" w:hAnsi="Arial" w:cs="Arial"/>
        </w:rPr>
      </w:pPr>
      <w:r w:rsidRPr="00C07386">
        <w:rPr>
          <w:rFonts w:ascii="Arial" w:hAnsi="Arial" w:cs="Arial"/>
          <w:b/>
        </w:rPr>
        <w:t>5.</w:t>
      </w:r>
      <w:r w:rsidRPr="00C07386">
        <w:rPr>
          <w:rFonts w:ascii="Arial" w:hAnsi="Arial" w:cs="Arial"/>
          <w:b/>
        </w:rPr>
        <w:tab/>
      </w:r>
      <w:r w:rsidR="00440576">
        <w:rPr>
          <w:rFonts w:ascii="Arial" w:hAnsi="Arial" w:cs="Arial"/>
          <w:b/>
        </w:rPr>
        <w:t xml:space="preserve">Belatedly </w:t>
      </w:r>
      <w:r w:rsidR="00C07386" w:rsidRPr="00C07386">
        <w:rPr>
          <w:rFonts w:ascii="Arial" w:hAnsi="Arial" w:cs="Arial"/>
          <w:b/>
        </w:rPr>
        <w:t>Department of Telecommunications realized the injustice done to BSNL Employees</w:t>
      </w:r>
      <w:r w:rsidR="00440576">
        <w:rPr>
          <w:rFonts w:ascii="Arial" w:hAnsi="Arial" w:cs="Arial"/>
          <w:b/>
        </w:rPr>
        <w:t xml:space="preserve">/ Pensioners </w:t>
      </w:r>
      <w:r w:rsidR="00C07386" w:rsidRPr="00C07386">
        <w:rPr>
          <w:rFonts w:ascii="Arial" w:hAnsi="Arial" w:cs="Arial"/>
          <w:b/>
        </w:rPr>
        <w:t xml:space="preserve"> due to non-compliance with the directives in  DPE Circular dated  02/04/2009 enumerated in Para 4 above. Hence a</w:t>
      </w:r>
      <w:r w:rsidR="00AB7985" w:rsidRPr="00C07386">
        <w:rPr>
          <w:rFonts w:ascii="Arial" w:hAnsi="Arial" w:cs="Arial"/>
          <w:b/>
        </w:rPr>
        <w:t xml:space="preserve">ll the BSNL Employees </w:t>
      </w:r>
      <w:r w:rsidRPr="00C07386">
        <w:rPr>
          <w:rFonts w:ascii="Arial" w:hAnsi="Arial" w:cs="Arial"/>
          <w:b/>
        </w:rPr>
        <w:t>in service as on 10</w:t>
      </w:r>
      <w:r w:rsidRPr="00C07386">
        <w:rPr>
          <w:rFonts w:ascii="Arial" w:hAnsi="Arial" w:cs="Arial"/>
          <w:b/>
          <w:vertAlign w:val="superscript"/>
        </w:rPr>
        <w:t>th</w:t>
      </w:r>
      <w:r w:rsidRPr="00C07386">
        <w:rPr>
          <w:rFonts w:ascii="Arial" w:hAnsi="Arial" w:cs="Arial"/>
          <w:b/>
        </w:rPr>
        <w:t xml:space="preserve"> June 2013 and those </w:t>
      </w:r>
      <w:r w:rsidR="00AB7985" w:rsidRPr="00C07386">
        <w:rPr>
          <w:rFonts w:ascii="Arial" w:hAnsi="Arial" w:cs="Arial"/>
          <w:b/>
        </w:rPr>
        <w:t xml:space="preserve"> retiring after 10</w:t>
      </w:r>
      <w:r w:rsidR="00AB7985" w:rsidRPr="00C07386">
        <w:rPr>
          <w:rFonts w:ascii="Arial" w:hAnsi="Arial" w:cs="Arial"/>
          <w:b/>
          <w:vertAlign w:val="superscript"/>
        </w:rPr>
        <w:t>th</w:t>
      </w:r>
      <w:r w:rsidR="00AB7985" w:rsidRPr="00C07386">
        <w:rPr>
          <w:rFonts w:ascii="Arial" w:hAnsi="Arial" w:cs="Arial"/>
          <w:b/>
        </w:rPr>
        <w:t xml:space="preserve"> June 2013 </w:t>
      </w:r>
      <w:r w:rsidR="00C07386" w:rsidRPr="00C07386">
        <w:rPr>
          <w:rFonts w:ascii="Arial" w:hAnsi="Arial" w:cs="Arial"/>
          <w:b/>
        </w:rPr>
        <w:t xml:space="preserve">were </w:t>
      </w:r>
      <w:r w:rsidR="00AB7985" w:rsidRPr="00C07386">
        <w:rPr>
          <w:rFonts w:ascii="Arial" w:hAnsi="Arial" w:cs="Arial"/>
          <w:b/>
        </w:rPr>
        <w:t>granted benefit of 50% IDA merger amounting to 78.2% IDA (as on 1/1/2007) vide Presidential Order issued under  DOT Memo No. 61</w:t>
      </w:r>
      <w:r w:rsidR="00AB7985" w:rsidRPr="001C0429">
        <w:rPr>
          <w:rFonts w:ascii="Arial" w:hAnsi="Arial" w:cs="Arial"/>
          <w:b/>
        </w:rPr>
        <w:t>-</w:t>
      </w:r>
      <w:r w:rsidR="00AB7985" w:rsidRPr="001C0429">
        <w:rPr>
          <w:rFonts w:ascii="Arial" w:hAnsi="Arial" w:cs="Arial"/>
          <w:b/>
        </w:rPr>
        <w:lastRenderedPageBreak/>
        <w:t>01/2012-SU dated 10</w:t>
      </w:r>
      <w:r w:rsidR="00AB7985" w:rsidRPr="001C0429">
        <w:rPr>
          <w:rFonts w:ascii="Arial" w:hAnsi="Arial" w:cs="Arial"/>
          <w:b/>
          <w:vertAlign w:val="superscript"/>
        </w:rPr>
        <w:t>th</w:t>
      </w:r>
      <w:r w:rsidR="00C07386">
        <w:rPr>
          <w:rFonts w:ascii="Arial" w:hAnsi="Arial" w:cs="Arial"/>
          <w:b/>
        </w:rPr>
        <w:t xml:space="preserve"> June 2013.</w:t>
      </w:r>
      <w:r w:rsidR="00AB7985" w:rsidRPr="001C0429">
        <w:rPr>
          <w:rFonts w:ascii="Arial" w:hAnsi="Arial" w:cs="Arial"/>
          <w:b/>
        </w:rPr>
        <w:t xml:space="preserve"> </w:t>
      </w:r>
      <w:r w:rsidR="00C07386">
        <w:rPr>
          <w:rFonts w:ascii="Arial" w:hAnsi="Arial" w:cs="Arial"/>
          <w:b/>
        </w:rPr>
        <w:t>B</w:t>
      </w:r>
      <w:r w:rsidR="00AB7985" w:rsidRPr="001C0429">
        <w:rPr>
          <w:rFonts w:ascii="Arial" w:hAnsi="Arial" w:cs="Arial"/>
          <w:b/>
        </w:rPr>
        <w:t>ut even after lapse of one year</w:t>
      </w:r>
      <w:r w:rsidRPr="001C0429">
        <w:rPr>
          <w:rFonts w:ascii="Arial" w:hAnsi="Arial" w:cs="Arial"/>
          <w:b/>
        </w:rPr>
        <w:t xml:space="preserve"> and eight months </w:t>
      </w:r>
      <w:r w:rsidR="00AB7985" w:rsidRPr="001C0429">
        <w:rPr>
          <w:rFonts w:ascii="Arial" w:hAnsi="Arial" w:cs="Arial"/>
          <w:b/>
        </w:rPr>
        <w:t xml:space="preserve"> the same benefit of 50% IDA Merger  has not been extended to BSNL Pensioners retiring between 1/10/2000 and 09/06/2013 inspite of repeated assurances given by DOT in various SCOVA meetings chaired by Hon’ble MOS, D.O.P. &amp; Pensioners Welfare</w:t>
      </w:r>
      <w:r w:rsidR="00915451" w:rsidRPr="001C0429">
        <w:rPr>
          <w:rFonts w:ascii="Arial" w:hAnsi="Arial" w:cs="Arial"/>
          <w:b/>
        </w:rPr>
        <w:t>.</w:t>
      </w:r>
    </w:p>
    <w:p w:rsidR="00AB7985" w:rsidRPr="00A10A88" w:rsidRDefault="00690F75" w:rsidP="00AB7985">
      <w:pPr>
        <w:jc w:val="both"/>
        <w:rPr>
          <w:rFonts w:ascii="Arial" w:hAnsi="Arial" w:cs="Arial"/>
          <w:b/>
        </w:rPr>
      </w:pPr>
      <w:r>
        <w:rPr>
          <w:rFonts w:ascii="Arial" w:hAnsi="Arial" w:cs="Arial"/>
          <w:b/>
        </w:rPr>
        <w:t>6.</w:t>
      </w:r>
      <w:r>
        <w:rPr>
          <w:rFonts w:ascii="Arial" w:hAnsi="Arial" w:cs="Arial"/>
          <w:b/>
        </w:rPr>
        <w:tab/>
      </w:r>
      <w:r w:rsidR="00440576">
        <w:rPr>
          <w:rFonts w:ascii="Arial" w:hAnsi="Arial" w:cs="Arial"/>
          <w:b/>
        </w:rPr>
        <w:t>Subsequently, the p</w:t>
      </w:r>
      <w:r w:rsidR="00AB7985" w:rsidRPr="00A10A88">
        <w:rPr>
          <w:rFonts w:ascii="Arial" w:hAnsi="Arial" w:cs="Arial"/>
          <w:b/>
        </w:rPr>
        <w:t xml:space="preserve">roposal to extend the benefit of 50% IDA merger to BSNL Pensioners  amounting to 78.2% IDA (as on 1/1/2007) was moved by DOT in January 2014 for consent/ approval from DOP,  DPE and  Deptt. Of Expenditure. After several rounds of consultations / clarifications  the proposal moved by DoT was approved  vide DOE OM No. </w:t>
      </w:r>
      <w:r w:rsidR="00645F90">
        <w:rPr>
          <w:rFonts w:ascii="Arial" w:hAnsi="Arial" w:cs="Arial"/>
          <w:b/>
        </w:rPr>
        <w:t>5</w:t>
      </w:r>
      <w:r w:rsidR="00AB7985" w:rsidRPr="00A10A88">
        <w:rPr>
          <w:rFonts w:ascii="Arial" w:hAnsi="Arial" w:cs="Arial"/>
          <w:b/>
        </w:rPr>
        <w:t>82/EV/2014 dated 1</w:t>
      </w:r>
      <w:r w:rsidR="00CA0441">
        <w:rPr>
          <w:rFonts w:ascii="Arial" w:hAnsi="Arial" w:cs="Arial"/>
          <w:b/>
        </w:rPr>
        <w:t>5</w:t>
      </w:r>
      <w:r w:rsidR="00AB7985" w:rsidRPr="00A10A88">
        <w:rPr>
          <w:rFonts w:ascii="Arial" w:hAnsi="Arial" w:cs="Arial"/>
          <w:b/>
        </w:rPr>
        <w:t xml:space="preserve">/10/2014 with a caveat that DOT </w:t>
      </w:r>
      <w:r w:rsidR="00AB7985">
        <w:rPr>
          <w:rFonts w:ascii="Arial" w:hAnsi="Arial" w:cs="Arial"/>
          <w:b/>
        </w:rPr>
        <w:t xml:space="preserve">should </w:t>
      </w:r>
      <w:r w:rsidR="00AB7985" w:rsidRPr="00A10A88">
        <w:rPr>
          <w:rFonts w:ascii="Arial" w:hAnsi="Arial" w:cs="Arial"/>
          <w:b/>
        </w:rPr>
        <w:t>seek Cabinet Approval as well  for granting benefit of 50% IDA merger w.e.f. 1/1/2007 to all BSNL Pensioners retiring between 1/10/2000 and 09/06/2013 as granted to working Employees of BSNL vide DOT Memo no.61-01/2012-SU dated 10</w:t>
      </w:r>
      <w:r w:rsidR="00AB7985" w:rsidRPr="00A10A88">
        <w:rPr>
          <w:rFonts w:ascii="Arial" w:hAnsi="Arial" w:cs="Arial"/>
          <w:b/>
          <w:vertAlign w:val="superscript"/>
        </w:rPr>
        <w:t>th</w:t>
      </w:r>
      <w:r w:rsidR="00AB7985" w:rsidRPr="00A10A88">
        <w:rPr>
          <w:rFonts w:ascii="Arial" w:hAnsi="Arial" w:cs="Arial"/>
          <w:b/>
        </w:rPr>
        <w:t xml:space="preserve"> June 2013.</w:t>
      </w:r>
    </w:p>
    <w:p w:rsidR="00837951" w:rsidRPr="00837951" w:rsidRDefault="001B12EC" w:rsidP="00AB7985">
      <w:pPr>
        <w:jc w:val="both"/>
        <w:rPr>
          <w:rStyle w:val="Strong"/>
          <w:rFonts w:ascii="Arial" w:hAnsi="Arial" w:cs="Arial"/>
          <w:u w:val="single"/>
        </w:rPr>
      </w:pPr>
      <w:r>
        <w:rPr>
          <w:rFonts w:ascii="Arial" w:hAnsi="Arial" w:cs="Arial"/>
          <w:b/>
        </w:rPr>
        <w:t>7.</w:t>
      </w:r>
      <w:r>
        <w:rPr>
          <w:rFonts w:ascii="Arial" w:hAnsi="Arial" w:cs="Arial"/>
          <w:b/>
        </w:rPr>
        <w:tab/>
      </w:r>
      <w:r w:rsidR="00837951" w:rsidRPr="00837951">
        <w:rPr>
          <w:rFonts w:ascii="Arial" w:hAnsi="Arial" w:cs="Arial"/>
          <w:b/>
          <w:u w:val="single"/>
        </w:rPr>
        <w:t xml:space="preserve">SCOVA Proceedings regarding </w:t>
      </w:r>
      <w:r w:rsidR="00837951" w:rsidRPr="00837951">
        <w:rPr>
          <w:rStyle w:val="Strong"/>
          <w:rFonts w:ascii="Arial" w:hAnsi="Arial" w:cs="Arial"/>
          <w:u w:val="single"/>
        </w:rPr>
        <w:t>Merger of 78.2% IDA with basic pension over a period of last two years:-.</w:t>
      </w:r>
    </w:p>
    <w:p w:rsidR="001B12EC" w:rsidRDefault="00837951" w:rsidP="00AB7985">
      <w:pPr>
        <w:jc w:val="both"/>
        <w:rPr>
          <w:rFonts w:ascii="Arial" w:hAnsi="Arial" w:cs="Arial"/>
          <w:b/>
        </w:rPr>
      </w:pPr>
      <w:r>
        <w:rPr>
          <w:rFonts w:ascii="Arial" w:hAnsi="Arial" w:cs="Arial"/>
          <w:b/>
        </w:rPr>
        <w:t xml:space="preserve"> </w:t>
      </w:r>
      <w:r w:rsidR="002074D0">
        <w:rPr>
          <w:rFonts w:ascii="Arial" w:hAnsi="Arial" w:cs="Arial"/>
          <w:b/>
        </w:rPr>
        <w:t xml:space="preserve">This </w:t>
      </w:r>
      <w:r w:rsidR="00AD42E3">
        <w:rPr>
          <w:rFonts w:ascii="Arial" w:hAnsi="Arial" w:cs="Arial"/>
          <w:b/>
        </w:rPr>
        <w:t xml:space="preserve"> issue </w:t>
      </w:r>
      <w:r w:rsidR="002074D0">
        <w:rPr>
          <w:rFonts w:ascii="Arial" w:hAnsi="Arial" w:cs="Arial"/>
          <w:b/>
        </w:rPr>
        <w:t xml:space="preserve"> </w:t>
      </w:r>
      <w:r w:rsidR="00AD42E3">
        <w:rPr>
          <w:rStyle w:val="Strong"/>
          <w:rFonts w:ascii="Arial" w:hAnsi="Arial" w:cs="Arial"/>
        </w:rPr>
        <w:t>was taken up  in 22</w:t>
      </w:r>
      <w:r w:rsidR="00AD42E3" w:rsidRPr="00AD42E3">
        <w:rPr>
          <w:rStyle w:val="Strong"/>
          <w:rFonts w:ascii="Arial" w:hAnsi="Arial" w:cs="Arial"/>
          <w:vertAlign w:val="superscript"/>
        </w:rPr>
        <w:t>nd</w:t>
      </w:r>
      <w:r w:rsidR="00AD42E3">
        <w:rPr>
          <w:rStyle w:val="Strong"/>
          <w:rFonts w:ascii="Arial" w:hAnsi="Arial" w:cs="Arial"/>
        </w:rPr>
        <w:t xml:space="preserve"> SCOVA Meeting chaired by Hon’ble MOS(PP) on 19/02/2013, wherein Deptt. Of Telecom. Committed to extend this benefit to absorbee Pensioners whenever the serving employees of BSNL w</w:t>
      </w:r>
      <w:r w:rsidR="007C1D8E">
        <w:rPr>
          <w:rStyle w:val="Strong"/>
          <w:rFonts w:ascii="Arial" w:hAnsi="Arial" w:cs="Arial"/>
        </w:rPr>
        <w:t>ere extended this benefit. Extracts of minutes of meeting/ ATR</w:t>
      </w:r>
      <w:r w:rsidR="002074D0">
        <w:rPr>
          <w:rStyle w:val="Strong"/>
          <w:rFonts w:ascii="Arial" w:hAnsi="Arial" w:cs="Arial"/>
        </w:rPr>
        <w:t>s</w:t>
      </w:r>
      <w:r w:rsidR="007C1D8E">
        <w:rPr>
          <w:rStyle w:val="Strong"/>
          <w:rFonts w:ascii="Arial" w:hAnsi="Arial" w:cs="Arial"/>
        </w:rPr>
        <w:t xml:space="preserve">  of respective SCOVA </w:t>
      </w:r>
      <w:r w:rsidR="001B12EC">
        <w:rPr>
          <w:rFonts w:ascii="Arial" w:hAnsi="Arial" w:cs="Arial"/>
          <w:b/>
        </w:rPr>
        <w:t xml:space="preserve"> Meetings </w:t>
      </w:r>
      <w:r w:rsidR="007C1D8E">
        <w:rPr>
          <w:rFonts w:ascii="Arial" w:hAnsi="Arial" w:cs="Arial"/>
          <w:b/>
        </w:rPr>
        <w:t>are detailed below:-</w:t>
      </w:r>
      <w:r w:rsidR="001B12EC">
        <w:rPr>
          <w:rFonts w:ascii="Arial" w:hAnsi="Arial" w:cs="Arial"/>
          <w:b/>
        </w:rPr>
        <w:t xml:space="preserve"> </w:t>
      </w:r>
    </w:p>
    <w:p w:rsidR="00BB35C5" w:rsidRPr="00B451FC" w:rsidRDefault="00506DBB" w:rsidP="00BB35C5">
      <w:pPr>
        <w:jc w:val="both"/>
        <w:rPr>
          <w:rFonts w:ascii="Arial" w:hAnsi="Arial" w:cs="Arial"/>
          <w:b/>
          <w:u w:val="single"/>
        </w:rPr>
      </w:pPr>
      <w:r>
        <w:rPr>
          <w:rFonts w:ascii="Arial" w:hAnsi="Arial" w:cs="Arial"/>
          <w:b/>
        </w:rPr>
        <w:tab/>
        <w:t xml:space="preserve">(a) </w:t>
      </w:r>
      <w:r w:rsidR="00BB35C5" w:rsidRPr="00B451FC">
        <w:rPr>
          <w:rFonts w:ascii="Arial" w:hAnsi="Arial" w:cs="Arial"/>
          <w:b/>
          <w:u w:val="single"/>
        </w:rPr>
        <w:t>Under Fresh Agenda Items for 22</w:t>
      </w:r>
      <w:r w:rsidR="00BB35C5" w:rsidRPr="00B451FC">
        <w:rPr>
          <w:rFonts w:ascii="Arial" w:hAnsi="Arial" w:cs="Arial"/>
          <w:b/>
          <w:u w:val="single"/>
          <w:vertAlign w:val="superscript"/>
        </w:rPr>
        <w:t>nd</w:t>
      </w:r>
      <w:r w:rsidR="00BB35C5" w:rsidRPr="00B451FC">
        <w:rPr>
          <w:rFonts w:ascii="Arial" w:hAnsi="Arial" w:cs="Arial"/>
          <w:b/>
          <w:u w:val="single"/>
        </w:rPr>
        <w:t xml:space="preserve"> SCOVA Meeting on Page 7, under  Para 9 of   the Minutes of 22</w:t>
      </w:r>
      <w:r w:rsidR="00BB35C5" w:rsidRPr="00B451FC">
        <w:rPr>
          <w:rFonts w:ascii="Arial" w:hAnsi="Arial" w:cs="Arial"/>
          <w:b/>
          <w:u w:val="single"/>
          <w:vertAlign w:val="superscript"/>
        </w:rPr>
        <w:t>nd</w:t>
      </w:r>
      <w:r w:rsidR="00BB35C5" w:rsidRPr="00B451FC">
        <w:rPr>
          <w:rFonts w:ascii="Arial" w:hAnsi="Arial" w:cs="Arial"/>
          <w:b/>
          <w:u w:val="single"/>
        </w:rPr>
        <w:t xml:space="preserve"> SCOVA Meeting circulated vide  F.No.42/1/2013- P&amp;PW(G) dated 04/03/2013, this item reads as under:-</w:t>
      </w:r>
    </w:p>
    <w:p w:rsidR="00BB35C5" w:rsidRPr="00B451FC" w:rsidRDefault="00BB35C5" w:rsidP="00BB35C5">
      <w:pPr>
        <w:pStyle w:val="NormalWeb"/>
        <w:ind w:left="288"/>
        <w:rPr>
          <w:rFonts w:ascii="Arial" w:hAnsi="Arial" w:cs="Arial"/>
          <w:sz w:val="22"/>
          <w:szCs w:val="22"/>
        </w:rPr>
      </w:pPr>
      <w:r w:rsidRPr="00B451FC">
        <w:rPr>
          <w:rStyle w:val="Strong"/>
          <w:rFonts w:ascii="Arial" w:hAnsi="Arial" w:cs="Arial"/>
          <w:sz w:val="22"/>
          <w:szCs w:val="22"/>
        </w:rPr>
        <w:t xml:space="preserve">“9. Merger of 78.2% IDA with basic pension benefit to the absorbed BSNL Pensioners: </w:t>
      </w:r>
    </w:p>
    <w:p w:rsidR="00BB35C5" w:rsidRPr="00E62916" w:rsidRDefault="00BB35C5" w:rsidP="00BB35C5">
      <w:pPr>
        <w:pStyle w:val="NormalWeb"/>
        <w:ind w:left="288"/>
        <w:rPr>
          <w:rFonts w:ascii="Arial" w:hAnsi="Arial" w:cs="Arial"/>
          <w:b/>
          <w:sz w:val="22"/>
          <w:szCs w:val="22"/>
          <w:u w:val="single"/>
        </w:rPr>
      </w:pPr>
      <w:r w:rsidRPr="00E62916">
        <w:rPr>
          <w:rFonts w:ascii="Arial" w:hAnsi="Arial" w:cs="Arial"/>
          <w:b/>
          <w:sz w:val="22"/>
          <w:szCs w:val="22"/>
          <w:u w:val="single"/>
        </w:rPr>
        <w:t>DoT informed that the decision to merge 68.8% IDA with pension was in line with the decision taken for revision of pay in respect of serving employees of BSNL. They informed that if at any stage the benefit of merger of 78.2% IDA with pay of serving employees is given, this benefit would also be extended to absorbee pensioners of BSNL. DoT informed that the matter is under examination in that Department.”</w:t>
      </w:r>
    </w:p>
    <w:p w:rsidR="00BB35C5" w:rsidRPr="00E14543" w:rsidRDefault="00BB35C5" w:rsidP="00BB35C5">
      <w:pPr>
        <w:rPr>
          <w:rFonts w:ascii="Arial" w:hAnsi="Arial" w:cs="Arial"/>
          <w:u w:val="single"/>
        </w:rPr>
      </w:pPr>
      <w:r w:rsidRPr="00E14543">
        <w:rPr>
          <w:rFonts w:ascii="Arial" w:hAnsi="Arial" w:cs="Arial"/>
          <w:u w:val="single"/>
        </w:rPr>
        <w:t>(Action: Department of Telecommunication, DOP &amp; PW, Desk-D)</w:t>
      </w:r>
    </w:p>
    <w:p w:rsidR="00506DBB" w:rsidRDefault="00506DBB" w:rsidP="00AB7985">
      <w:pPr>
        <w:jc w:val="both"/>
        <w:rPr>
          <w:rFonts w:ascii="Arial" w:hAnsi="Arial" w:cs="Arial"/>
          <w:b/>
        </w:rPr>
      </w:pPr>
      <w:r>
        <w:rPr>
          <w:rFonts w:ascii="Arial" w:hAnsi="Arial" w:cs="Arial"/>
          <w:b/>
        </w:rPr>
        <w:t xml:space="preserve"> </w:t>
      </w:r>
    </w:p>
    <w:p w:rsidR="00180855" w:rsidRPr="00B451FC" w:rsidRDefault="006B0388" w:rsidP="00180855">
      <w:pPr>
        <w:jc w:val="both"/>
        <w:rPr>
          <w:rFonts w:ascii="Arial" w:hAnsi="Arial" w:cs="Arial"/>
          <w:b/>
          <w:u w:val="single"/>
        </w:rPr>
      </w:pPr>
      <w:r>
        <w:rPr>
          <w:rFonts w:ascii="Arial" w:hAnsi="Arial" w:cs="Arial"/>
          <w:b/>
        </w:rPr>
        <w:lastRenderedPageBreak/>
        <w:t>(b</w:t>
      </w:r>
      <w:r w:rsidR="00180855">
        <w:rPr>
          <w:rFonts w:ascii="Arial" w:hAnsi="Arial" w:cs="Arial"/>
          <w:b/>
        </w:rPr>
        <w:t xml:space="preserve">) </w:t>
      </w:r>
      <w:r w:rsidRPr="00D65F40">
        <w:rPr>
          <w:rFonts w:ascii="Arial" w:hAnsi="Arial" w:cs="Arial"/>
          <w:b/>
          <w:u w:val="single"/>
        </w:rPr>
        <w:t xml:space="preserve">False/ incorrect statement </w:t>
      </w:r>
      <w:r w:rsidR="00D65F40" w:rsidRPr="00D65F40">
        <w:rPr>
          <w:rFonts w:ascii="Arial" w:hAnsi="Arial" w:cs="Arial"/>
          <w:b/>
          <w:u w:val="single"/>
        </w:rPr>
        <w:t xml:space="preserve">was </w:t>
      </w:r>
      <w:r w:rsidRPr="00D65F40">
        <w:rPr>
          <w:rFonts w:ascii="Arial" w:hAnsi="Arial" w:cs="Arial"/>
          <w:b/>
          <w:u w:val="single"/>
        </w:rPr>
        <w:t xml:space="preserve">made by Department of Telecom. </w:t>
      </w:r>
      <w:r w:rsidR="006E2A58" w:rsidRPr="00D65F40">
        <w:rPr>
          <w:rFonts w:ascii="Arial" w:hAnsi="Arial" w:cs="Arial"/>
          <w:b/>
          <w:u w:val="single"/>
        </w:rPr>
        <w:t xml:space="preserve"> </w:t>
      </w:r>
      <w:r w:rsidR="00180855" w:rsidRPr="00D65F40">
        <w:rPr>
          <w:rFonts w:ascii="Arial" w:hAnsi="Arial" w:cs="Arial"/>
          <w:b/>
          <w:u w:val="single"/>
        </w:rPr>
        <w:t xml:space="preserve">Under </w:t>
      </w:r>
      <w:r w:rsidR="006E2A58" w:rsidRPr="00D65F40">
        <w:rPr>
          <w:rFonts w:ascii="Arial" w:hAnsi="Arial" w:cs="Arial"/>
          <w:b/>
          <w:u w:val="single"/>
        </w:rPr>
        <w:t xml:space="preserve">Folllow Up </w:t>
      </w:r>
      <w:r w:rsidR="00180855" w:rsidRPr="00D65F40">
        <w:rPr>
          <w:rFonts w:ascii="Arial" w:hAnsi="Arial" w:cs="Arial"/>
          <w:b/>
          <w:u w:val="single"/>
        </w:rPr>
        <w:t>A</w:t>
      </w:r>
      <w:r w:rsidRPr="00D65F40">
        <w:rPr>
          <w:rFonts w:ascii="Arial" w:hAnsi="Arial" w:cs="Arial"/>
          <w:b/>
          <w:u w:val="single"/>
        </w:rPr>
        <w:t xml:space="preserve">ction </w:t>
      </w:r>
      <w:r w:rsidR="006E2A58" w:rsidRPr="00D65F40">
        <w:rPr>
          <w:rFonts w:ascii="Arial" w:hAnsi="Arial" w:cs="Arial"/>
          <w:b/>
          <w:u w:val="single"/>
        </w:rPr>
        <w:t xml:space="preserve">communicated </w:t>
      </w:r>
      <w:r w:rsidR="003F0174" w:rsidRPr="00D65F40">
        <w:rPr>
          <w:rFonts w:ascii="Arial" w:hAnsi="Arial" w:cs="Arial"/>
          <w:b/>
          <w:u w:val="single"/>
        </w:rPr>
        <w:t xml:space="preserve">in SCOVA Meet </w:t>
      </w:r>
      <w:r w:rsidR="006E2A58" w:rsidRPr="00D65F40">
        <w:rPr>
          <w:rFonts w:ascii="Arial" w:hAnsi="Arial" w:cs="Arial"/>
          <w:b/>
          <w:u w:val="single"/>
        </w:rPr>
        <w:t>on 03/02/2015</w:t>
      </w:r>
      <w:r w:rsidRPr="00D65F40">
        <w:rPr>
          <w:rFonts w:ascii="Arial" w:hAnsi="Arial" w:cs="Arial"/>
          <w:b/>
          <w:u w:val="single"/>
        </w:rPr>
        <w:t xml:space="preserve"> </w:t>
      </w:r>
      <w:r w:rsidR="003F0174" w:rsidRPr="00D65F40">
        <w:rPr>
          <w:rFonts w:ascii="Arial" w:hAnsi="Arial" w:cs="Arial"/>
          <w:b/>
          <w:u w:val="single"/>
        </w:rPr>
        <w:t xml:space="preserve">regarding </w:t>
      </w:r>
      <w:r w:rsidR="006E2A58" w:rsidRPr="00D65F40">
        <w:rPr>
          <w:rFonts w:ascii="Arial" w:hAnsi="Arial" w:cs="Arial"/>
          <w:b/>
          <w:u w:val="single"/>
        </w:rPr>
        <w:t xml:space="preserve"> ATR</w:t>
      </w:r>
      <w:r w:rsidR="00180855" w:rsidRPr="00D65F40">
        <w:rPr>
          <w:rFonts w:ascii="Arial" w:hAnsi="Arial" w:cs="Arial"/>
          <w:b/>
          <w:u w:val="single"/>
        </w:rPr>
        <w:t xml:space="preserve"> for 25</w:t>
      </w:r>
      <w:r w:rsidR="00180855" w:rsidRPr="00D65F40">
        <w:rPr>
          <w:rFonts w:ascii="Arial" w:hAnsi="Arial" w:cs="Arial"/>
          <w:b/>
          <w:u w:val="single"/>
          <w:vertAlign w:val="superscript"/>
        </w:rPr>
        <w:t>th</w:t>
      </w:r>
      <w:r w:rsidR="00180855" w:rsidRPr="00D65F40">
        <w:rPr>
          <w:rFonts w:ascii="Arial" w:hAnsi="Arial" w:cs="Arial"/>
          <w:b/>
          <w:u w:val="single"/>
        </w:rPr>
        <w:t xml:space="preserve">  SCOVA Meeting</w:t>
      </w:r>
      <w:r w:rsidR="006E2A58" w:rsidRPr="00D65F40">
        <w:rPr>
          <w:rFonts w:ascii="Arial" w:hAnsi="Arial" w:cs="Arial"/>
          <w:b/>
          <w:u w:val="single"/>
        </w:rPr>
        <w:t xml:space="preserve"> held on 05.09.2014 under the Chairmanship of the Honourable MOS(PP)</w:t>
      </w:r>
      <w:r w:rsidR="003F0174" w:rsidRPr="00D65F40">
        <w:rPr>
          <w:rFonts w:ascii="Arial" w:hAnsi="Arial" w:cs="Arial"/>
          <w:b/>
          <w:u w:val="single"/>
        </w:rPr>
        <w:t>.</w:t>
      </w:r>
      <w:r w:rsidR="00180855" w:rsidRPr="00D65F40">
        <w:rPr>
          <w:rFonts w:ascii="Arial" w:hAnsi="Arial" w:cs="Arial"/>
          <w:b/>
          <w:u w:val="single"/>
        </w:rPr>
        <w:t xml:space="preserve"> </w:t>
      </w:r>
      <w:r w:rsidR="003F0174" w:rsidRPr="00D65F40">
        <w:rPr>
          <w:rFonts w:ascii="Arial" w:hAnsi="Arial" w:cs="Arial"/>
          <w:b/>
          <w:u w:val="single"/>
        </w:rPr>
        <w:t>U</w:t>
      </w:r>
      <w:r w:rsidR="00180855" w:rsidRPr="00D65F40">
        <w:rPr>
          <w:rFonts w:ascii="Arial" w:hAnsi="Arial" w:cs="Arial"/>
          <w:b/>
          <w:u w:val="single"/>
        </w:rPr>
        <w:t xml:space="preserve">nder  </w:t>
      </w:r>
      <w:r w:rsidRPr="00D65F40">
        <w:rPr>
          <w:rFonts w:ascii="Arial" w:hAnsi="Arial" w:cs="Arial"/>
          <w:b/>
          <w:u w:val="single"/>
        </w:rPr>
        <w:t xml:space="preserve">Sl.No.8 </w:t>
      </w:r>
      <w:r w:rsidR="006E2A58" w:rsidRPr="00D65F40">
        <w:rPr>
          <w:rFonts w:ascii="Arial" w:hAnsi="Arial" w:cs="Arial"/>
          <w:b/>
          <w:u w:val="single"/>
        </w:rPr>
        <w:t>on Pag</w:t>
      </w:r>
      <w:r w:rsidR="006E2A58" w:rsidRPr="00B451FC">
        <w:rPr>
          <w:rFonts w:ascii="Arial" w:hAnsi="Arial" w:cs="Arial"/>
          <w:b/>
          <w:u w:val="single"/>
        </w:rPr>
        <w:t>e 7,</w:t>
      </w:r>
      <w:r w:rsidR="006E2A58">
        <w:rPr>
          <w:rFonts w:ascii="Arial" w:hAnsi="Arial" w:cs="Arial"/>
          <w:b/>
          <w:u w:val="single"/>
        </w:rPr>
        <w:t xml:space="preserve"> </w:t>
      </w:r>
      <w:r w:rsidR="00180855" w:rsidRPr="00B451FC">
        <w:rPr>
          <w:rFonts w:ascii="Arial" w:hAnsi="Arial" w:cs="Arial"/>
          <w:b/>
          <w:u w:val="single"/>
        </w:rPr>
        <w:t xml:space="preserve">vide  </w:t>
      </w:r>
      <w:r w:rsidR="006E2A58">
        <w:rPr>
          <w:rFonts w:ascii="Arial" w:hAnsi="Arial" w:cs="Arial"/>
          <w:b/>
          <w:u w:val="single"/>
        </w:rPr>
        <w:t>OM</w:t>
      </w:r>
      <w:r w:rsidR="00180855" w:rsidRPr="00B451FC">
        <w:rPr>
          <w:rFonts w:ascii="Arial" w:hAnsi="Arial" w:cs="Arial"/>
          <w:b/>
          <w:u w:val="single"/>
        </w:rPr>
        <w:t xml:space="preserve"> dated 0</w:t>
      </w:r>
      <w:r w:rsidR="006E2A58">
        <w:rPr>
          <w:rFonts w:ascii="Arial" w:hAnsi="Arial" w:cs="Arial"/>
          <w:b/>
          <w:u w:val="single"/>
        </w:rPr>
        <w:t>2</w:t>
      </w:r>
      <w:r w:rsidR="00180855" w:rsidRPr="00B451FC">
        <w:rPr>
          <w:rFonts w:ascii="Arial" w:hAnsi="Arial" w:cs="Arial"/>
          <w:b/>
          <w:u w:val="single"/>
        </w:rPr>
        <w:t>/0</w:t>
      </w:r>
      <w:r w:rsidR="006E2A58">
        <w:rPr>
          <w:rFonts w:ascii="Arial" w:hAnsi="Arial" w:cs="Arial"/>
          <w:b/>
          <w:u w:val="single"/>
        </w:rPr>
        <w:t>2</w:t>
      </w:r>
      <w:r w:rsidR="00180855" w:rsidRPr="00B451FC">
        <w:rPr>
          <w:rFonts w:ascii="Arial" w:hAnsi="Arial" w:cs="Arial"/>
          <w:b/>
          <w:u w:val="single"/>
        </w:rPr>
        <w:t>/201</w:t>
      </w:r>
      <w:r w:rsidR="006E2A58">
        <w:rPr>
          <w:rFonts w:ascii="Arial" w:hAnsi="Arial" w:cs="Arial"/>
          <w:b/>
          <w:u w:val="single"/>
        </w:rPr>
        <w:t>5</w:t>
      </w:r>
      <w:r w:rsidR="00180855" w:rsidRPr="00B451FC">
        <w:rPr>
          <w:rFonts w:ascii="Arial" w:hAnsi="Arial" w:cs="Arial"/>
          <w:b/>
          <w:u w:val="single"/>
        </w:rPr>
        <w:t>, th</w:t>
      </w:r>
      <w:r>
        <w:rPr>
          <w:rFonts w:ascii="Arial" w:hAnsi="Arial" w:cs="Arial"/>
          <w:b/>
          <w:u w:val="single"/>
        </w:rPr>
        <w:t xml:space="preserve">e extract of ATR </w:t>
      </w:r>
      <w:r w:rsidR="00180855" w:rsidRPr="00B451FC">
        <w:rPr>
          <w:rFonts w:ascii="Arial" w:hAnsi="Arial" w:cs="Arial"/>
          <w:b/>
          <w:u w:val="single"/>
        </w:rPr>
        <w:t>is</w:t>
      </w:r>
      <w:r>
        <w:rPr>
          <w:rFonts w:ascii="Arial" w:hAnsi="Arial" w:cs="Arial"/>
          <w:b/>
          <w:u w:val="single"/>
        </w:rPr>
        <w:t xml:space="preserve"> </w:t>
      </w:r>
      <w:r w:rsidR="00180855" w:rsidRPr="00B451FC">
        <w:rPr>
          <w:rFonts w:ascii="Arial" w:hAnsi="Arial" w:cs="Arial"/>
          <w:b/>
          <w:u w:val="single"/>
        </w:rPr>
        <w:t>as under:-</w:t>
      </w:r>
    </w:p>
    <w:tbl>
      <w:tblPr>
        <w:tblStyle w:val="TableGrid"/>
        <w:tblW w:w="0" w:type="auto"/>
        <w:tblInd w:w="288" w:type="dxa"/>
        <w:tblLook w:val="04A0"/>
      </w:tblPr>
      <w:tblGrid>
        <w:gridCol w:w="584"/>
        <w:gridCol w:w="1743"/>
        <w:gridCol w:w="2440"/>
        <w:gridCol w:w="2606"/>
      </w:tblGrid>
      <w:tr w:rsidR="000152CA" w:rsidTr="000152CA">
        <w:tc>
          <w:tcPr>
            <w:tcW w:w="0" w:type="auto"/>
          </w:tcPr>
          <w:p w:rsidR="000152CA" w:rsidRPr="006B0388" w:rsidRDefault="000152CA" w:rsidP="00180855">
            <w:pPr>
              <w:pStyle w:val="NormalWeb"/>
              <w:rPr>
                <w:rStyle w:val="Strong"/>
                <w:rFonts w:ascii="Arial" w:hAnsi="Arial" w:cs="Arial"/>
                <w:sz w:val="22"/>
                <w:szCs w:val="22"/>
              </w:rPr>
            </w:pPr>
            <w:r w:rsidRPr="006B0388">
              <w:rPr>
                <w:rStyle w:val="Strong"/>
                <w:rFonts w:ascii="Arial" w:hAnsi="Arial" w:cs="Arial"/>
                <w:sz w:val="22"/>
                <w:szCs w:val="22"/>
              </w:rPr>
              <w:t>Sl. No.</w:t>
            </w:r>
          </w:p>
        </w:tc>
        <w:tc>
          <w:tcPr>
            <w:tcW w:w="0" w:type="auto"/>
          </w:tcPr>
          <w:p w:rsidR="000152CA" w:rsidRPr="006B0388" w:rsidRDefault="00664DE4" w:rsidP="00180855">
            <w:pPr>
              <w:pStyle w:val="NormalWeb"/>
              <w:rPr>
                <w:rStyle w:val="Strong"/>
                <w:rFonts w:ascii="Arial" w:hAnsi="Arial" w:cs="Arial"/>
                <w:sz w:val="22"/>
                <w:szCs w:val="22"/>
              </w:rPr>
            </w:pPr>
            <w:r w:rsidRPr="006B0388">
              <w:rPr>
                <w:rStyle w:val="Strong"/>
                <w:rFonts w:ascii="Arial" w:hAnsi="Arial" w:cs="Arial"/>
                <w:sz w:val="22"/>
                <w:szCs w:val="22"/>
              </w:rPr>
              <w:t>Issues raised in the 25</w:t>
            </w:r>
            <w:r w:rsidRPr="006B0388">
              <w:rPr>
                <w:rStyle w:val="Strong"/>
                <w:rFonts w:ascii="Arial" w:hAnsi="Arial" w:cs="Arial"/>
                <w:sz w:val="22"/>
                <w:szCs w:val="22"/>
                <w:vertAlign w:val="superscript"/>
              </w:rPr>
              <w:t>th</w:t>
            </w:r>
            <w:r w:rsidRPr="006B0388">
              <w:rPr>
                <w:rStyle w:val="Strong"/>
                <w:rFonts w:ascii="Arial" w:hAnsi="Arial" w:cs="Arial"/>
                <w:sz w:val="22"/>
                <w:szCs w:val="22"/>
              </w:rPr>
              <w:t xml:space="preserve"> SCOVA Meeting</w:t>
            </w:r>
          </w:p>
        </w:tc>
        <w:tc>
          <w:tcPr>
            <w:tcW w:w="0" w:type="auto"/>
          </w:tcPr>
          <w:p w:rsidR="000152CA" w:rsidRPr="006B0388" w:rsidRDefault="00664DE4" w:rsidP="00180855">
            <w:pPr>
              <w:pStyle w:val="NormalWeb"/>
              <w:rPr>
                <w:rStyle w:val="Strong"/>
                <w:rFonts w:ascii="Arial" w:hAnsi="Arial" w:cs="Arial"/>
                <w:sz w:val="22"/>
                <w:szCs w:val="22"/>
              </w:rPr>
            </w:pPr>
            <w:r w:rsidRPr="006B0388">
              <w:rPr>
                <w:rStyle w:val="Strong"/>
                <w:rFonts w:ascii="Arial" w:hAnsi="Arial" w:cs="Arial"/>
                <w:sz w:val="22"/>
                <w:szCs w:val="22"/>
              </w:rPr>
              <w:t>Gist of decision taken in the 25</w:t>
            </w:r>
            <w:r w:rsidRPr="006B0388">
              <w:rPr>
                <w:rStyle w:val="Strong"/>
                <w:rFonts w:ascii="Arial" w:hAnsi="Arial" w:cs="Arial"/>
                <w:sz w:val="22"/>
                <w:szCs w:val="22"/>
                <w:vertAlign w:val="superscript"/>
              </w:rPr>
              <w:t>th</w:t>
            </w:r>
            <w:r w:rsidRPr="006B0388">
              <w:rPr>
                <w:rStyle w:val="Strong"/>
                <w:rFonts w:ascii="Arial" w:hAnsi="Arial" w:cs="Arial"/>
                <w:sz w:val="22"/>
                <w:szCs w:val="22"/>
              </w:rPr>
              <w:t xml:space="preserve"> SCOVA Meeting</w:t>
            </w:r>
          </w:p>
        </w:tc>
        <w:tc>
          <w:tcPr>
            <w:tcW w:w="0" w:type="auto"/>
          </w:tcPr>
          <w:p w:rsidR="008D287A" w:rsidRPr="006B0388" w:rsidRDefault="008D287A" w:rsidP="00180855">
            <w:pPr>
              <w:pStyle w:val="NormalWeb"/>
              <w:rPr>
                <w:rStyle w:val="Strong"/>
                <w:rFonts w:ascii="Arial" w:hAnsi="Arial" w:cs="Arial"/>
                <w:sz w:val="22"/>
                <w:szCs w:val="22"/>
              </w:rPr>
            </w:pPr>
            <w:r w:rsidRPr="006B0388">
              <w:rPr>
                <w:rStyle w:val="Strong"/>
                <w:rFonts w:ascii="Arial" w:hAnsi="Arial" w:cs="Arial"/>
                <w:sz w:val="22"/>
                <w:szCs w:val="22"/>
              </w:rPr>
              <w:t>Follow up Action</w:t>
            </w:r>
          </w:p>
        </w:tc>
      </w:tr>
      <w:tr w:rsidR="000152CA" w:rsidTr="000152CA">
        <w:tc>
          <w:tcPr>
            <w:tcW w:w="0" w:type="auto"/>
          </w:tcPr>
          <w:p w:rsidR="000152CA" w:rsidRPr="006B0388" w:rsidRDefault="000152CA" w:rsidP="000152CA">
            <w:pPr>
              <w:pStyle w:val="NormalWeb"/>
              <w:rPr>
                <w:rStyle w:val="Strong"/>
                <w:rFonts w:ascii="Arial" w:hAnsi="Arial" w:cs="Arial"/>
                <w:sz w:val="22"/>
                <w:szCs w:val="22"/>
              </w:rPr>
            </w:pPr>
            <w:r w:rsidRPr="006B0388">
              <w:rPr>
                <w:rStyle w:val="Strong"/>
                <w:rFonts w:ascii="Arial" w:hAnsi="Arial" w:cs="Arial"/>
                <w:sz w:val="22"/>
                <w:szCs w:val="22"/>
              </w:rPr>
              <w:t>8.</w:t>
            </w:r>
          </w:p>
        </w:tc>
        <w:tc>
          <w:tcPr>
            <w:tcW w:w="0" w:type="auto"/>
          </w:tcPr>
          <w:p w:rsidR="000152CA" w:rsidRPr="006B0388" w:rsidRDefault="000152CA" w:rsidP="00180855">
            <w:pPr>
              <w:pStyle w:val="NormalWeb"/>
              <w:rPr>
                <w:rStyle w:val="Strong"/>
                <w:rFonts w:ascii="Arial" w:hAnsi="Arial" w:cs="Arial"/>
                <w:sz w:val="22"/>
                <w:szCs w:val="22"/>
              </w:rPr>
            </w:pPr>
            <w:r w:rsidRPr="006B0388">
              <w:rPr>
                <w:rStyle w:val="Strong"/>
                <w:rFonts w:ascii="Arial" w:hAnsi="Arial" w:cs="Arial"/>
                <w:sz w:val="22"/>
                <w:szCs w:val="22"/>
              </w:rPr>
              <w:t xml:space="preserve"> Merger of 78.2% IDA with basic pension benefit to the absorbed BSNL Pensioners.</w:t>
            </w:r>
          </w:p>
        </w:tc>
        <w:tc>
          <w:tcPr>
            <w:tcW w:w="0" w:type="auto"/>
          </w:tcPr>
          <w:p w:rsidR="000152CA" w:rsidRPr="006B0388" w:rsidRDefault="000152CA" w:rsidP="000152CA">
            <w:pPr>
              <w:pStyle w:val="NormalWeb"/>
              <w:ind w:left="288"/>
              <w:rPr>
                <w:rStyle w:val="Strong"/>
                <w:rFonts w:ascii="Arial" w:hAnsi="Arial" w:cs="Arial"/>
                <w:sz w:val="22"/>
                <w:szCs w:val="22"/>
              </w:rPr>
            </w:pPr>
            <w:r w:rsidRPr="006B0388">
              <w:rPr>
                <w:rStyle w:val="Strong"/>
                <w:rFonts w:ascii="Arial" w:hAnsi="Arial" w:cs="Arial"/>
                <w:sz w:val="22"/>
                <w:szCs w:val="22"/>
              </w:rPr>
              <w:t>DOP  &amp; PW has already conveyed its “no objection” to the proposal. Department of Expenditure intimated that they will send their comments to DOT within a week.</w:t>
            </w:r>
          </w:p>
          <w:p w:rsidR="000152CA" w:rsidRPr="006B0388" w:rsidRDefault="000152CA" w:rsidP="000152CA">
            <w:pPr>
              <w:pStyle w:val="NormalWeb"/>
              <w:ind w:left="288"/>
              <w:rPr>
                <w:rStyle w:val="Strong"/>
                <w:rFonts w:ascii="Arial" w:hAnsi="Arial" w:cs="Arial"/>
                <w:sz w:val="22"/>
                <w:szCs w:val="22"/>
              </w:rPr>
            </w:pPr>
            <w:r w:rsidRPr="006B0388">
              <w:rPr>
                <w:rStyle w:val="Strong"/>
                <w:rFonts w:ascii="Arial" w:hAnsi="Arial" w:cs="Arial"/>
                <w:sz w:val="22"/>
                <w:szCs w:val="22"/>
              </w:rPr>
              <w:t>(Action D/O Telecom and D/O Expenditure)</w:t>
            </w:r>
          </w:p>
          <w:p w:rsidR="000152CA" w:rsidRPr="006B0388" w:rsidRDefault="000152CA" w:rsidP="00180855">
            <w:pPr>
              <w:pStyle w:val="NormalWeb"/>
              <w:rPr>
                <w:rStyle w:val="Strong"/>
                <w:rFonts w:ascii="Arial" w:hAnsi="Arial" w:cs="Arial"/>
                <w:sz w:val="22"/>
                <w:szCs w:val="22"/>
              </w:rPr>
            </w:pPr>
          </w:p>
        </w:tc>
        <w:tc>
          <w:tcPr>
            <w:tcW w:w="0" w:type="auto"/>
          </w:tcPr>
          <w:p w:rsidR="000152CA" w:rsidRPr="006B0388" w:rsidRDefault="000152CA" w:rsidP="000152CA">
            <w:pPr>
              <w:pStyle w:val="NormalWeb"/>
              <w:ind w:left="288"/>
              <w:rPr>
                <w:rStyle w:val="Strong"/>
                <w:rFonts w:ascii="Arial" w:hAnsi="Arial" w:cs="Arial"/>
                <w:sz w:val="22"/>
                <w:szCs w:val="22"/>
                <w:u w:val="single"/>
              </w:rPr>
            </w:pPr>
            <w:r w:rsidRPr="006B0388">
              <w:rPr>
                <w:rStyle w:val="Strong"/>
                <w:rFonts w:ascii="Arial" w:hAnsi="Arial" w:cs="Arial"/>
                <w:sz w:val="22"/>
                <w:szCs w:val="22"/>
                <w:u w:val="single"/>
              </w:rPr>
              <w:t>Department of Expenditure</w:t>
            </w:r>
          </w:p>
          <w:p w:rsidR="000152CA" w:rsidRPr="006B0388" w:rsidRDefault="000152CA" w:rsidP="000152CA">
            <w:pPr>
              <w:pStyle w:val="NormalWeb"/>
              <w:ind w:left="288"/>
              <w:rPr>
                <w:rStyle w:val="Strong"/>
                <w:rFonts w:ascii="Arial" w:hAnsi="Arial" w:cs="Arial"/>
                <w:sz w:val="22"/>
                <w:szCs w:val="22"/>
              </w:rPr>
            </w:pPr>
            <w:r w:rsidRPr="006B0388">
              <w:rPr>
                <w:rStyle w:val="Strong"/>
                <w:rFonts w:ascii="Arial" w:hAnsi="Arial" w:cs="Arial"/>
                <w:sz w:val="22"/>
                <w:szCs w:val="22"/>
              </w:rPr>
              <w:t>A proposal from D/O Telecom was examined in D/O Expenditure and comments/ views of D/O Expenditure has been conveyed to DOT vide OM dated 15.10.2014</w:t>
            </w:r>
          </w:p>
          <w:p w:rsidR="000152CA" w:rsidRPr="006B0388" w:rsidRDefault="000152CA" w:rsidP="000152CA">
            <w:pPr>
              <w:pStyle w:val="NormalWeb"/>
              <w:ind w:left="288"/>
              <w:rPr>
                <w:rStyle w:val="Strong"/>
                <w:rFonts w:ascii="Arial" w:hAnsi="Arial" w:cs="Arial"/>
                <w:sz w:val="22"/>
                <w:szCs w:val="22"/>
                <w:u w:val="single"/>
              </w:rPr>
            </w:pPr>
            <w:r w:rsidRPr="006B0388">
              <w:rPr>
                <w:rStyle w:val="Strong"/>
                <w:rFonts w:ascii="Arial" w:hAnsi="Arial" w:cs="Arial"/>
                <w:sz w:val="22"/>
                <w:szCs w:val="22"/>
                <w:u w:val="single"/>
              </w:rPr>
              <w:t>Department of Telecom</w:t>
            </w:r>
          </w:p>
          <w:p w:rsidR="000152CA" w:rsidRPr="006B0388" w:rsidRDefault="000152CA" w:rsidP="000152CA">
            <w:pPr>
              <w:pStyle w:val="NormalWeb"/>
              <w:spacing w:after="0" w:afterAutospacing="0"/>
              <w:ind w:left="288"/>
              <w:rPr>
                <w:rStyle w:val="Strong"/>
                <w:rFonts w:ascii="Arial" w:hAnsi="Arial" w:cs="Arial"/>
                <w:sz w:val="22"/>
                <w:szCs w:val="22"/>
              </w:rPr>
            </w:pPr>
            <w:r w:rsidRPr="006B0388">
              <w:rPr>
                <w:rStyle w:val="Strong"/>
                <w:rFonts w:ascii="Arial" w:hAnsi="Arial" w:cs="Arial"/>
                <w:sz w:val="22"/>
                <w:szCs w:val="22"/>
              </w:rPr>
              <w:t>DOP  &amp; PW has conveyed it’s no objection and Department of Expenditure has also agreed to the proposal subject to the approval of  Cabinet. Accordingly Cabinet Note has been prepared and put up for approval of MOC(IT)</w:t>
            </w:r>
          </w:p>
          <w:p w:rsidR="000152CA" w:rsidRPr="006B0388" w:rsidRDefault="000152CA" w:rsidP="00180855">
            <w:pPr>
              <w:pStyle w:val="NormalWeb"/>
              <w:rPr>
                <w:rStyle w:val="Strong"/>
                <w:rFonts w:ascii="Arial" w:hAnsi="Arial" w:cs="Arial"/>
                <w:sz w:val="22"/>
                <w:szCs w:val="22"/>
              </w:rPr>
            </w:pPr>
          </w:p>
        </w:tc>
      </w:tr>
    </w:tbl>
    <w:p w:rsidR="000152CA" w:rsidRDefault="000152CA" w:rsidP="00180855">
      <w:pPr>
        <w:pStyle w:val="NormalWeb"/>
        <w:ind w:left="288"/>
        <w:rPr>
          <w:rStyle w:val="Strong"/>
          <w:rFonts w:ascii="Arial" w:hAnsi="Arial" w:cs="Arial"/>
          <w:sz w:val="22"/>
          <w:szCs w:val="22"/>
        </w:rPr>
      </w:pPr>
    </w:p>
    <w:p w:rsidR="000152CA" w:rsidRDefault="000152CA" w:rsidP="00180855">
      <w:pPr>
        <w:pStyle w:val="NormalWeb"/>
        <w:ind w:left="288"/>
        <w:rPr>
          <w:rStyle w:val="Strong"/>
          <w:rFonts w:ascii="Arial" w:hAnsi="Arial" w:cs="Arial"/>
          <w:sz w:val="22"/>
          <w:szCs w:val="22"/>
        </w:rPr>
      </w:pPr>
    </w:p>
    <w:p w:rsidR="00C07386" w:rsidRDefault="00D65F40" w:rsidP="00C07386">
      <w:pPr>
        <w:jc w:val="both"/>
        <w:rPr>
          <w:rFonts w:ascii="Arial" w:hAnsi="Arial" w:cs="Arial"/>
        </w:rPr>
      </w:pPr>
      <w:r>
        <w:rPr>
          <w:rFonts w:ascii="Arial" w:hAnsi="Arial" w:cs="Arial"/>
        </w:rPr>
        <w:lastRenderedPageBreak/>
        <w:t xml:space="preserve"> </w:t>
      </w:r>
    </w:p>
    <w:p w:rsidR="0082616A" w:rsidRDefault="007E58D0" w:rsidP="007E58D0">
      <w:pPr>
        <w:jc w:val="both"/>
        <w:rPr>
          <w:rFonts w:ascii="Arial" w:hAnsi="Arial" w:cs="Arial"/>
        </w:rPr>
      </w:pPr>
      <w:r>
        <w:rPr>
          <w:rFonts w:ascii="Arial" w:hAnsi="Arial" w:cs="Arial"/>
        </w:rPr>
        <w:t xml:space="preserve"> </w:t>
      </w:r>
      <w:r w:rsidR="00F9510B">
        <w:rPr>
          <w:rFonts w:ascii="Arial" w:hAnsi="Arial" w:cs="Arial"/>
        </w:rPr>
        <w:t xml:space="preserve">It is </w:t>
      </w:r>
      <w:r w:rsidR="001C6147">
        <w:rPr>
          <w:rFonts w:ascii="Arial" w:hAnsi="Arial" w:cs="Arial"/>
        </w:rPr>
        <w:t xml:space="preserve">hereby </w:t>
      </w:r>
      <w:r w:rsidR="0082616A">
        <w:rPr>
          <w:rFonts w:ascii="Arial" w:hAnsi="Arial" w:cs="Arial"/>
        </w:rPr>
        <w:t xml:space="preserve">pointed out for </w:t>
      </w:r>
      <w:r w:rsidR="00F9510B">
        <w:rPr>
          <w:rFonts w:ascii="Arial" w:hAnsi="Arial" w:cs="Arial"/>
        </w:rPr>
        <w:t xml:space="preserve">your kind notice that the Department of Telecommunications has very boldly but incorrectly stated </w:t>
      </w:r>
      <w:r w:rsidR="0082616A">
        <w:rPr>
          <w:rFonts w:ascii="Arial" w:hAnsi="Arial" w:cs="Arial"/>
        </w:rPr>
        <w:t xml:space="preserve">before MOS(PP) </w:t>
      </w:r>
      <w:r w:rsidR="00F9510B">
        <w:rPr>
          <w:rFonts w:ascii="Arial" w:hAnsi="Arial" w:cs="Arial"/>
        </w:rPr>
        <w:t xml:space="preserve">under </w:t>
      </w:r>
      <w:r w:rsidR="0082616A">
        <w:rPr>
          <w:rFonts w:ascii="Arial" w:hAnsi="Arial" w:cs="Arial"/>
        </w:rPr>
        <w:t xml:space="preserve">Follow up action in </w:t>
      </w:r>
      <w:r w:rsidR="00F9510B">
        <w:rPr>
          <w:rFonts w:ascii="Arial" w:hAnsi="Arial" w:cs="Arial"/>
        </w:rPr>
        <w:t>Action Taken Report for 25</w:t>
      </w:r>
      <w:r w:rsidR="00F9510B" w:rsidRPr="00F9510B">
        <w:rPr>
          <w:rFonts w:ascii="Arial" w:hAnsi="Arial" w:cs="Arial"/>
          <w:vertAlign w:val="superscript"/>
        </w:rPr>
        <w:t>th</w:t>
      </w:r>
      <w:r w:rsidR="00F9510B">
        <w:rPr>
          <w:rFonts w:ascii="Arial" w:hAnsi="Arial" w:cs="Arial"/>
        </w:rPr>
        <w:t xml:space="preserve"> SCOVA Meeting </w:t>
      </w:r>
      <w:r w:rsidR="0082616A">
        <w:rPr>
          <w:rFonts w:ascii="Arial" w:hAnsi="Arial" w:cs="Arial"/>
        </w:rPr>
        <w:t xml:space="preserve">vide </w:t>
      </w:r>
      <w:r w:rsidR="0082616A">
        <w:rPr>
          <w:rStyle w:val="Strong"/>
          <w:rFonts w:ascii="Arial" w:hAnsi="Arial" w:cs="Arial"/>
        </w:rPr>
        <w:t xml:space="preserve"> </w:t>
      </w:r>
      <w:r w:rsidR="0082616A" w:rsidRPr="007E58D0">
        <w:rPr>
          <w:rStyle w:val="Strong"/>
          <w:rFonts w:ascii="Arial" w:hAnsi="Arial" w:cs="Arial"/>
          <w:b w:val="0"/>
          <w:u w:val="single"/>
        </w:rPr>
        <w:t>Table in Para 7(b) above</w:t>
      </w:r>
      <w:r w:rsidR="0082616A">
        <w:rPr>
          <w:rStyle w:val="Strong"/>
          <w:rFonts w:ascii="Arial" w:hAnsi="Arial" w:cs="Arial"/>
        </w:rPr>
        <w:t xml:space="preserve">, </w:t>
      </w:r>
      <w:r w:rsidR="00F9510B">
        <w:rPr>
          <w:rFonts w:ascii="Arial" w:hAnsi="Arial" w:cs="Arial"/>
        </w:rPr>
        <w:t>that</w:t>
      </w:r>
      <w:r w:rsidR="0082616A">
        <w:rPr>
          <w:rFonts w:ascii="Arial" w:hAnsi="Arial" w:cs="Arial"/>
        </w:rPr>
        <w:t>:-</w:t>
      </w:r>
    </w:p>
    <w:p w:rsidR="00F9510B" w:rsidRPr="001C6147" w:rsidRDefault="00F9510B" w:rsidP="0082616A">
      <w:pPr>
        <w:pStyle w:val="NormalWeb"/>
        <w:spacing w:after="0" w:afterAutospacing="0"/>
        <w:ind w:left="288"/>
        <w:jc w:val="both"/>
        <w:rPr>
          <w:rFonts w:ascii="Arial" w:hAnsi="Arial" w:cs="Arial"/>
          <w:u w:val="single"/>
        </w:rPr>
      </w:pPr>
      <w:r w:rsidRPr="001C6147">
        <w:rPr>
          <w:rFonts w:ascii="Arial" w:hAnsi="Arial" w:cs="Arial"/>
          <w:u w:val="single"/>
        </w:rPr>
        <w:t xml:space="preserve"> “</w:t>
      </w:r>
      <w:r w:rsidR="0082616A" w:rsidRPr="001C6147">
        <w:rPr>
          <w:rStyle w:val="Strong"/>
          <w:rFonts w:ascii="Arial" w:hAnsi="Arial" w:cs="Arial"/>
          <w:sz w:val="22"/>
          <w:szCs w:val="22"/>
          <w:u w:val="single"/>
        </w:rPr>
        <w:t>DOP  &amp; PW has conveyed it’s no objection and Department of Expenditure has also agreed to the proposal subject to the approval of  Cabinet.</w:t>
      </w:r>
      <w:r w:rsidRPr="001C6147">
        <w:rPr>
          <w:rStyle w:val="Strong"/>
          <w:rFonts w:ascii="Arial" w:hAnsi="Arial" w:cs="Arial"/>
          <w:sz w:val="22"/>
          <w:szCs w:val="22"/>
          <w:u w:val="single"/>
        </w:rPr>
        <w:t xml:space="preserve"> Accordingly Cabinet Note has been prepared and put up for approval of MOC(IT)” </w:t>
      </w:r>
    </w:p>
    <w:p w:rsidR="001B12EC" w:rsidRPr="001C6147" w:rsidRDefault="0082616A" w:rsidP="00AB7985">
      <w:pPr>
        <w:jc w:val="both"/>
        <w:rPr>
          <w:rFonts w:ascii="Arial" w:hAnsi="Arial" w:cs="Arial"/>
          <w:u w:val="single"/>
        </w:rPr>
      </w:pPr>
      <w:r w:rsidRPr="001C6147">
        <w:rPr>
          <w:rFonts w:ascii="Arial" w:hAnsi="Arial" w:cs="Arial"/>
          <w:u w:val="single"/>
        </w:rPr>
        <w:t xml:space="preserve"> </w:t>
      </w:r>
    </w:p>
    <w:p w:rsidR="00AB7985" w:rsidRPr="0047104E" w:rsidRDefault="00AB7985" w:rsidP="00A242BF">
      <w:pPr>
        <w:jc w:val="both"/>
        <w:rPr>
          <w:rFonts w:ascii="Arial" w:hAnsi="Arial" w:cs="Arial"/>
          <w:b/>
        </w:rPr>
      </w:pPr>
      <w:r w:rsidRPr="00915451">
        <w:rPr>
          <w:rFonts w:ascii="Arial" w:hAnsi="Arial" w:cs="Arial"/>
          <w:b/>
        </w:rPr>
        <w:t>You are requested to kindly look into the matter so that all the EX-DOT Employees who opted for BSNL and retired as BSNL Pensioners</w:t>
      </w:r>
      <w:r w:rsidR="001C6147">
        <w:rPr>
          <w:rFonts w:ascii="Arial" w:hAnsi="Arial" w:cs="Arial"/>
          <w:b/>
        </w:rPr>
        <w:t xml:space="preserve"> before 10</w:t>
      </w:r>
      <w:r w:rsidR="001C6147" w:rsidRPr="001C6147">
        <w:rPr>
          <w:rFonts w:ascii="Arial" w:hAnsi="Arial" w:cs="Arial"/>
          <w:b/>
          <w:vertAlign w:val="superscript"/>
        </w:rPr>
        <w:t>th</w:t>
      </w:r>
      <w:r w:rsidR="001C6147">
        <w:rPr>
          <w:rFonts w:ascii="Arial" w:hAnsi="Arial" w:cs="Arial"/>
          <w:b/>
        </w:rPr>
        <w:t xml:space="preserve"> JUNE 2013,</w:t>
      </w:r>
      <w:r w:rsidRPr="00915451">
        <w:rPr>
          <w:rFonts w:ascii="Arial" w:hAnsi="Arial" w:cs="Arial"/>
          <w:b/>
        </w:rPr>
        <w:t xml:space="preserve"> do not suffer </w:t>
      </w:r>
      <w:r w:rsidR="0082616A">
        <w:rPr>
          <w:rFonts w:ascii="Arial" w:hAnsi="Arial" w:cs="Arial"/>
          <w:b/>
        </w:rPr>
        <w:t xml:space="preserve">continued </w:t>
      </w:r>
      <w:r w:rsidRPr="00915451">
        <w:rPr>
          <w:rFonts w:ascii="Arial" w:hAnsi="Arial" w:cs="Arial"/>
          <w:b/>
        </w:rPr>
        <w:t xml:space="preserve">discrimination and injustice </w:t>
      </w:r>
      <w:r w:rsidR="0082616A">
        <w:rPr>
          <w:rFonts w:ascii="Arial" w:hAnsi="Arial" w:cs="Arial"/>
          <w:b/>
        </w:rPr>
        <w:t>as enumerated above</w:t>
      </w:r>
      <w:r w:rsidR="00A242BF">
        <w:rPr>
          <w:rFonts w:ascii="Arial" w:hAnsi="Arial" w:cs="Arial"/>
          <w:b/>
        </w:rPr>
        <w:t xml:space="preserve"> inspite of repeated </w:t>
      </w:r>
      <w:r w:rsidRPr="00915451">
        <w:rPr>
          <w:rFonts w:ascii="Arial" w:hAnsi="Arial" w:cs="Arial"/>
          <w:b/>
        </w:rPr>
        <w:t xml:space="preserve"> DOT </w:t>
      </w:r>
      <w:r w:rsidR="00A242BF">
        <w:rPr>
          <w:rFonts w:ascii="Arial" w:hAnsi="Arial" w:cs="Arial"/>
          <w:b/>
        </w:rPr>
        <w:t xml:space="preserve">assurance </w:t>
      </w:r>
      <w:r w:rsidRPr="00915451">
        <w:rPr>
          <w:rFonts w:ascii="Arial" w:hAnsi="Arial" w:cs="Arial"/>
          <w:b/>
        </w:rPr>
        <w:t xml:space="preserve"> in all the forums </w:t>
      </w:r>
      <w:r w:rsidRPr="00915451">
        <w:rPr>
          <w:rStyle w:val="Emphasis"/>
          <w:rFonts w:ascii="Arial" w:hAnsi="Arial" w:cs="Arial"/>
          <w:b/>
          <w:bCs/>
          <w:i w:val="0"/>
          <w:color w:val="000000"/>
        </w:rPr>
        <w:t>that if at any stage the benefit of merger of 78.2% IDA with pay of serving employees is given, this benefit would also be extended to absorbee pensioners of BSNL</w:t>
      </w:r>
      <w:r w:rsidRPr="00890781">
        <w:rPr>
          <w:rFonts w:ascii="Arial" w:hAnsi="Arial" w:cs="Arial"/>
          <w:i/>
        </w:rPr>
        <w:t>.</w:t>
      </w:r>
    </w:p>
    <w:p w:rsidR="00AB7985" w:rsidRPr="0047104E" w:rsidRDefault="00AB7985" w:rsidP="00AB7985">
      <w:pPr>
        <w:pStyle w:val="Title"/>
        <w:jc w:val="both"/>
        <w:rPr>
          <w:rFonts w:ascii="Arial" w:hAnsi="Arial" w:cs="Arial"/>
          <w:b w:val="0"/>
          <w:sz w:val="22"/>
          <w:szCs w:val="22"/>
        </w:rPr>
      </w:pPr>
      <w:r w:rsidRPr="0047104E">
        <w:rPr>
          <w:rFonts w:ascii="Arial" w:hAnsi="Arial" w:cs="Arial"/>
          <w:b w:val="0"/>
          <w:sz w:val="22"/>
          <w:szCs w:val="22"/>
        </w:rPr>
        <w:t>Thanking you.</w:t>
      </w:r>
    </w:p>
    <w:p w:rsidR="00AB7985" w:rsidRDefault="0095279F" w:rsidP="00AB7985">
      <w:pPr>
        <w:pStyle w:val="Title"/>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AB7985" w:rsidRPr="0047104E">
        <w:rPr>
          <w:rFonts w:ascii="Arial" w:hAnsi="Arial" w:cs="Arial"/>
          <w:b w:val="0"/>
          <w:sz w:val="22"/>
          <w:szCs w:val="22"/>
        </w:rPr>
        <w:t>Yours faithfully,</w:t>
      </w:r>
    </w:p>
    <w:p w:rsidR="00AB7985" w:rsidRDefault="00AB7985" w:rsidP="00AB7985">
      <w:pPr>
        <w:pStyle w:val="Title"/>
        <w:jc w:val="both"/>
        <w:rPr>
          <w:rFonts w:ascii="Arial" w:hAnsi="Arial" w:cs="Arial"/>
          <w:b w:val="0"/>
          <w:sz w:val="22"/>
          <w:szCs w:val="22"/>
        </w:rPr>
      </w:pPr>
    </w:p>
    <w:p w:rsidR="00AB7985" w:rsidRDefault="00AB7985" w:rsidP="00AB7985">
      <w:pPr>
        <w:pStyle w:val="Title"/>
        <w:jc w:val="both"/>
        <w:rPr>
          <w:rFonts w:ascii="Arial" w:hAnsi="Arial" w:cs="Arial"/>
          <w:b w:val="0"/>
          <w:sz w:val="22"/>
          <w:szCs w:val="22"/>
        </w:rPr>
      </w:pPr>
    </w:p>
    <w:p w:rsidR="00AB7985" w:rsidRPr="0047104E" w:rsidRDefault="00AB7985" w:rsidP="00AB7985">
      <w:pPr>
        <w:pStyle w:val="Title"/>
        <w:jc w:val="both"/>
        <w:rPr>
          <w:rFonts w:ascii="Arial" w:hAnsi="Arial" w:cs="Arial"/>
          <w:b w:val="0"/>
          <w:sz w:val="22"/>
          <w:szCs w:val="22"/>
        </w:rPr>
      </w:pPr>
    </w:p>
    <w:p w:rsidR="00AB7985" w:rsidRDefault="0095279F" w:rsidP="0095279F">
      <w:pPr>
        <w:shd w:val="clear" w:color="auto" w:fill="FFFFFF"/>
        <w:spacing w:after="0"/>
        <w:jc w:val="both"/>
        <w:rPr>
          <w:rFonts w:ascii="Arial" w:hAnsi="Arial" w:cs="Arial"/>
        </w:rPr>
      </w:pPr>
      <w:r>
        <w:rPr>
          <w:rFonts w:ascii="Arial" w:hAnsi="Arial" w:cs="Arial"/>
        </w:rPr>
        <w:t>             </w:t>
      </w:r>
      <w:r w:rsidR="00AB7985" w:rsidRPr="0047104E">
        <w:rPr>
          <w:rFonts w:ascii="Arial" w:hAnsi="Arial" w:cs="Arial"/>
        </w:rPr>
        <w:t>                                       </w:t>
      </w:r>
      <w:r>
        <w:rPr>
          <w:rFonts w:ascii="Arial" w:hAnsi="Arial" w:cs="Arial"/>
        </w:rPr>
        <w:t>                               </w:t>
      </w:r>
      <w:r w:rsidR="00AB7985">
        <w:rPr>
          <w:rFonts w:ascii="Arial" w:hAnsi="Arial" w:cs="Arial"/>
        </w:rPr>
        <w:t>(Kishan Singh</w:t>
      </w:r>
      <w:r>
        <w:rPr>
          <w:rFonts w:ascii="Arial" w:hAnsi="Arial" w:cs="Arial"/>
        </w:rPr>
        <w:t>)</w:t>
      </w:r>
    </w:p>
    <w:p w:rsidR="0095279F" w:rsidRPr="0047104E" w:rsidRDefault="0095279F" w:rsidP="0095279F">
      <w:pPr>
        <w:shd w:val="clear" w:color="auto" w:fill="FFFFFF"/>
        <w:spacing w:after="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General Secretary</w:t>
      </w:r>
    </w:p>
    <w:p w:rsidR="00AB7985" w:rsidRDefault="00AB7985" w:rsidP="00A829F5">
      <w:pPr>
        <w:pStyle w:val="Title"/>
        <w:jc w:val="both"/>
        <w:rPr>
          <w:rFonts w:ascii="Arial" w:hAnsi="Arial" w:cs="Arial"/>
          <w:b w:val="0"/>
          <w:sz w:val="22"/>
          <w:szCs w:val="22"/>
        </w:rPr>
      </w:pPr>
    </w:p>
    <w:p w:rsidR="00915451" w:rsidRPr="00C5021B" w:rsidRDefault="00A242BF" w:rsidP="00915451">
      <w:pPr>
        <w:pStyle w:val="Title"/>
        <w:jc w:val="both"/>
        <w:rPr>
          <w:rFonts w:ascii="Arial" w:hAnsi="Arial" w:cs="Arial"/>
          <w:b w:val="0"/>
          <w:sz w:val="22"/>
          <w:szCs w:val="22"/>
        </w:rPr>
      </w:pPr>
      <w:r>
        <w:rPr>
          <w:rFonts w:ascii="Arial" w:hAnsi="Arial" w:cs="Arial"/>
          <w:b w:val="0"/>
          <w:sz w:val="22"/>
          <w:szCs w:val="22"/>
        </w:rPr>
        <w:t xml:space="preserve"> </w:t>
      </w:r>
    </w:p>
    <w:p w:rsidR="00915451" w:rsidRDefault="00915451" w:rsidP="00915451">
      <w:pPr>
        <w:pStyle w:val="yiv1682727039msonormal"/>
        <w:jc w:val="both"/>
        <w:rPr>
          <w:rFonts w:ascii="Arial" w:hAnsi="Arial" w:cs="Arial"/>
          <w:b/>
          <w:bCs/>
          <w:sz w:val="20"/>
          <w:szCs w:val="20"/>
          <w:u w:val="single"/>
        </w:rPr>
      </w:pPr>
    </w:p>
    <w:p w:rsidR="00915451" w:rsidRPr="00E95B89" w:rsidRDefault="00915451" w:rsidP="00915451">
      <w:pPr>
        <w:pStyle w:val="Title"/>
        <w:jc w:val="both"/>
        <w:rPr>
          <w:rFonts w:ascii="Arial" w:hAnsi="Arial" w:cs="Arial"/>
          <w:b w:val="0"/>
          <w:sz w:val="20"/>
        </w:rPr>
      </w:pPr>
      <w:r>
        <w:rPr>
          <w:rFonts w:ascii="Arial" w:hAnsi="Arial" w:cs="Arial"/>
          <w:b w:val="0"/>
          <w:sz w:val="20"/>
        </w:rPr>
        <w:t xml:space="preserve"> </w:t>
      </w:r>
    </w:p>
    <w:p w:rsidR="00A829F5" w:rsidRPr="00E95B89" w:rsidRDefault="00A829F5" w:rsidP="00A829F5">
      <w:pPr>
        <w:pStyle w:val="Title"/>
        <w:jc w:val="both"/>
        <w:rPr>
          <w:rFonts w:ascii="Arial" w:hAnsi="Arial" w:cs="Arial"/>
          <w:b w:val="0"/>
          <w:sz w:val="20"/>
        </w:rPr>
      </w:pPr>
    </w:p>
    <w:sectPr w:rsidR="00A829F5" w:rsidRPr="00E95B89" w:rsidSect="006B6DF3">
      <w:footerReference w:type="default" r:id="rId7"/>
      <w:pgSz w:w="11909" w:h="16834" w:code="9"/>
      <w:pgMar w:top="3312" w:right="1152" w:bottom="1296" w:left="331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BAD" w:rsidRDefault="000F3BAD" w:rsidP="00C5021B">
      <w:pPr>
        <w:spacing w:after="0" w:line="240" w:lineRule="auto"/>
      </w:pPr>
      <w:r>
        <w:separator/>
      </w:r>
    </w:p>
  </w:endnote>
  <w:endnote w:type="continuationSeparator" w:id="1">
    <w:p w:rsidR="000F3BAD" w:rsidRDefault="000F3BAD" w:rsidP="00C50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76"/>
      <w:docPartObj>
        <w:docPartGallery w:val="Page Numbers (Bottom of Page)"/>
        <w:docPartUnique/>
      </w:docPartObj>
    </w:sdtPr>
    <w:sdtContent>
      <w:p w:rsidR="006E2A58" w:rsidRDefault="00F650AF">
        <w:pPr>
          <w:pStyle w:val="Footer"/>
          <w:jc w:val="center"/>
        </w:pPr>
        <w:fldSimple w:instr=" PAGE   \* MERGEFORMAT ">
          <w:r w:rsidR="001C6147">
            <w:rPr>
              <w:noProof/>
            </w:rPr>
            <w:t>5</w:t>
          </w:r>
        </w:fldSimple>
      </w:p>
    </w:sdtContent>
  </w:sdt>
  <w:p w:rsidR="006E2A58" w:rsidRDefault="006E2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BAD" w:rsidRDefault="000F3BAD" w:rsidP="00C5021B">
      <w:pPr>
        <w:spacing w:after="0" w:line="240" w:lineRule="auto"/>
      </w:pPr>
      <w:r>
        <w:separator/>
      </w:r>
    </w:p>
  </w:footnote>
  <w:footnote w:type="continuationSeparator" w:id="1">
    <w:p w:rsidR="000F3BAD" w:rsidRDefault="000F3BAD" w:rsidP="00C50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A04CA"/>
    <w:multiLevelType w:val="hybridMultilevel"/>
    <w:tmpl w:val="99A868A0"/>
    <w:lvl w:ilvl="0" w:tplc="CF0456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1B50387"/>
    <w:multiLevelType w:val="hybridMultilevel"/>
    <w:tmpl w:val="068EED02"/>
    <w:lvl w:ilvl="0" w:tplc="E5A68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296D05"/>
    <w:multiLevelType w:val="hybridMultilevel"/>
    <w:tmpl w:val="85D48664"/>
    <w:lvl w:ilvl="0" w:tplc="2144AA4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51AED"/>
    <w:rsid w:val="00010A37"/>
    <w:rsid w:val="000152CA"/>
    <w:rsid w:val="000277CD"/>
    <w:rsid w:val="00032A87"/>
    <w:rsid w:val="00033758"/>
    <w:rsid w:val="0004128B"/>
    <w:rsid w:val="0008109E"/>
    <w:rsid w:val="000F3BAD"/>
    <w:rsid w:val="001248C6"/>
    <w:rsid w:val="00180855"/>
    <w:rsid w:val="001A3AD1"/>
    <w:rsid w:val="001B12EC"/>
    <w:rsid w:val="001B7DDF"/>
    <w:rsid w:val="001C0429"/>
    <w:rsid w:val="001C6147"/>
    <w:rsid w:val="001E6C38"/>
    <w:rsid w:val="001E7F5A"/>
    <w:rsid w:val="002074D0"/>
    <w:rsid w:val="00225F1A"/>
    <w:rsid w:val="00251D0A"/>
    <w:rsid w:val="0027714E"/>
    <w:rsid w:val="002C4FEB"/>
    <w:rsid w:val="00362094"/>
    <w:rsid w:val="003F0174"/>
    <w:rsid w:val="003F7640"/>
    <w:rsid w:val="004206BA"/>
    <w:rsid w:val="00440576"/>
    <w:rsid w:val="004622F3"/>
    <w:rsid w:val="00472FE6"/>
    <w:rsid w:val="00477CF8"/>
    <w:rsid w:val="004B0409"/>
    <w:rsid w:val="004B1A71"/>
    <w:rsid w:val="004D01E2"/>
    <w:rsid w:val="004F27E7"/>
    <w:rsid w:val="00501B22"/>
    <w:rsid w:val="00506DBB"/>
    <w:rsid w:val="00527B06"/>
    <w:rsid w:val="00552F0E"/>
    <w:rsid w:val="005A51A8"/>
    <w:rsid w:val="005E5213"/>
    <w:rsid w:val="005F2787"/>
    <w:rsid w:val="00623E07"/>
    <w:rsid w:val="00632CBC"/>
    <w:rsid w:val="006411BC"/>
    <w:rsid w:val="00645F90"/>
    <w:rsid w:val="0064703B"/>
    <w:rsid w:val="006612CC"/>
    <w:rsid w:val="00664D97"/>
    <w:rsid w:val="00664DE4"/>
    <w:rsid w:val="0068203E"/>
    <w:rsid w:val="00690F75"/>
    <w:rsid w:val="006B0388"/>
    <w:rsid w:val="006B5E63"/>
    <w:rsid w:val="006B6DF3"/>
    <w:rsid w:val="006E2A58"/>
    <w:rsid w:val="006E38AE"/>
    <w:rsid w:val="006F75D8"/>
    <w:rsid w:val="00720D0A"/>
    <w:rsid w:val="00737BA0"/>
    <w:rsid w:val="0078289D"/>
    <w:rsid w:val="007B4E03"/>
    <w:rsid w:val="007C1D8E"/>
    <w:rsid w:val="007E58D0"/>
    <w:rsid w:val="007F5B6A"/>
    <w:rsid w:val="0082616A"/>
    <w:rsid w:val="00837951"/>
    <w:rsid w:val="00855AE3"/>
    <w:rsid w:val="008D287A"/>
    <w:rsid w:val="008F30E5"/>
    <w:rsid w:val="008F6558"/>
    <w:rsid w:val="00915451"/>
    <w:rsid w:val="00924DBE"/>
    <w:rsid w:val="009316F7"/>
    <w:rsid w:val="00935CA1"/>
    <w:rsid w:val="00942704"/>
    <w:rsid w:val="0094726F"/>
    <w:rsid w:val="0095279F"/>
    <w:rsid w:val="009735A8"/>
    <w:rsid w:val="00982166"/>
    <w:rsid w:val="00A11DC4"/>
    <w:rsid w:val="00A1417B"/>
    <w:rsid w:val="00A242BF"/>
    <w:rsid w:val="00A51172"/>
    <w:rsid w:val="00A52E63"/>
    <w:rsid w:val="00A576F9"/>
    <w:rsid w:val="00A80EEA"/>
    <w:rsid w:val="00A829F5"/>
    <w:rsid w:val="00AA0753"/>
    <w:rsid w:val="00AA7C7F"/>
    <w:rsid w:val="00AB7985"/>
    <w:rsid w:val="00AC461E"/>
    <w:rsid w:val="00AD39B4"/>
    <w:rsid w:val="00AD42E3"/>
    <w:rsid w:val="00B00527"/>
    <w:rsid w:val="00B1538E"/>
    <w:rsid w:val="00B20C8F"/>
    <w:rsid w:val="00B376B7"/>
    <w:rsid w:val="00B63440"/>
    <w:rsid w:val="00B66BA4"/>
    <w:rsid w:val="00BB35C5"/>
    <w:rsid w:val="00BE790A"/>
    <w:rsid w:val="00C05C8E"/>
    <w:rsid w:val="00C07386"/>
    <w:rsid w:val="00C33F92"/>
    <w:rsid w:val="00C5021B"/>
    <w:rsid w:val="00C658F0"/>
    <w:rsid w:val="00CA0441"/>
    <w:rsid w:val="00CA7290"/>
    <w:rsid w:val="00CC4C7A"/>
    <w:rsid w:val="00CF5A32"/>
    <w:rsid w:val="00D65F40"/>
    <w:rsid w:val="00D93839"/>
    <w:rsid w:val="00DB5D8A"/>
    <w:rsid w:val="00E034A5"/>
    <w:rsid w:val="00E21165"/>
    <w:rsid w:val="00E42697"/>
    <w:rsid w:val="00E517BA"/>
    <w:rsid w:val="00E51AED"/>
    <w:rsid w:val="00E74DA2"/>
    <w:rsid w:val="00E74F13"/>
    <w:rsid w:val="00F0234C"/>
    <w:rsid w:val="00F11EA5"/>
    <w:rsid w:val="00F1752C"/>
    <w:rsid w:val="00F54F30"/>
    <w:rsid w:val="00F650AF"/>
    <w:rsid w:val="00F9510B"/>
    <w:rsid w:val="00FA59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51AED"/>
    <w:rPr>
      <w:color w:val="0000FF"/>
      <w:u w:val="single"/>
    </w:rPr>
  </w:style>
  <w:style w:type="paragraph" w:styleId="Title">
    <w:name w:val="Title"/>
    <w:basedOn w:val="Normal"/>
    <w:link w:val="TitleChar"/>
    <w:qFormat/>
    <w:rsid w:val="004B0409"/>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B0409"/>
    <w:rPr>
      <w:rFonts w:ascii="Times New Roman" w:eastAsia="Times New Roman" w:hAnsi="Times New Roman" w:cs="Times New Roman"/>
      <w:b/>
      <w:sz w:val="28"/>
      <w:szCs w:val="20"/>
    </w:rPr>
  </w:style>
  <w:style w:type="character" w:styleId="Strong">
    <w:name w:val="Strong"/>
    <w:basedOn w:val="DefaultParagraphFont"/>
    <w:qFormat/>
    <w:rsid w:val="004B0409"/>
    <w:rPr>
      <w:b/>
      <w:bCs/>
    </w:rPr>
  </w:style>
  <w:style w:type="character" w:styleId="Emphasis">
    <w:name w:val="Emphasis"/>
    <w:basedOn w:val="DefaultParagraphFont"/>
    <w:qFormat/>
    <w:rsid w:val="004B0409"/>
    <w:rPr>
      <w:i/>
      <w:iCs/>
    </w:rPr>
  </w:style>
  <w:style w:type="paragraph" w:styleId="ListParagraph">
    <w:name w:val="List Paragraph"/>
    <w:basedOn w:val="Normal"/>
    <w:uiPriority w:val="34"/>
    <w:qFormat/>
    <w:rsid w:val="0004128B"/>
    <w:pPr>
      <w:ind w:left="720"/>
      <w:contextualSpacing/>
    </w:pPr>
  </w:style>
  <w:style w:type="character" w:customStyle="1" w:styleId="style3">
    <w:name w:val="style3"/>
    <w:basedOn w:val="DefaultParagraphFont"/>
    <w:rsid w:val="008F6558"/>
  </w:style>
  <w:style w:type="paragraph" w:customStyle="1" w:styleId="yiv1682727039msonormal">
    <w:name w:val="yiv1682727039msonormal"/>
    <w:basedOn w:val="Normal"/>
    <w:rsid w:val="00A829F5"/>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502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021B"/>
  </w:style>
  <w:style w:type="paragraph" w:styleId="Footer">
    <w:name w:val="footer"/>
    <w:basedOn w:val="Normal"/>
    <w:link w:val="FooterChar"/>
    <w:uiPriority w:val="99"/>
    <w:unhideWhenUsed/>
    <w:rsid w:val="00C50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21B"/>
  </w:style>
  <w:style w:type="paragraph" w:styleId="NormalWeb">
    <w:name w:val="Normal (Web)"/>
    <w:basedOn w:val="Normal"/>
    <w:rsid w:val="00BB35C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152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636812">
      <w:bodyDiv w:val="1"/>
      <w:marLeft w:val="0"/>
      <w:marRight w:val="0"/>
      <w:marTop w:val="0"/>
      <w:marBottom w:val="0"/>
      <w:divBdr>
        <w:top w:val="none" w:sz="0" w:space="0" w:color="auto"/>
        <w:left w:val="none" w:sz="0" w:space="0" w:color="auto"/>
        <w:bottom w:val="none" w:sz="0" w:space="0" w:color="auto"/>
        <w:right w:val="none" w:sz="0" w:space="0" w:color="auto"/>
      </w:divBdr>
      <w:divsChild>
        <w:div w:id="1882092839">
          <w:marLeft w:val="0"/>
          <w:marRight w:val="0"/>
          <w:marTop w:val="0"/>
          <w:marBottom w:val="0"/>
          <w:divBdr>
            <w:top w:val="none" w:sz="0" w:space="0" w:color="auto"/>
            <w:left w:val="none" w:sz="0" w:space="0" w:color="auto"/>
            <w:bottom w:val="none" w:sz="0" w:space="0" w:color="auto"/>
            <w:right w:val="none" w:sz="0" w:space="0" w:color="auto"/>
          </w:divBdr>
          <w:divsChild>
            <w:div w:id="360402442">
              <w:marLeft w:val="0"/>
              <w:marRight w:val="0"/>
              <w:marTop w:val="0"/>
              <w:marBottom w:val="0"/>
              <w:divBdr>
                <w:top w:val="none" w:sz="0" w:space="0" w:color="auto"/>
                <w:left w:val="none" w:sz="0" w:space="0" w:color="auto"/>
                <w:bottom w:val="none" w:sz="0" w:space="0" w:color="auto"/>
                <w:right w:val="none" w:sz="0" w:space="0" w:color="auto"/>
              </w:divBdr>
              <w:divsChild>
                <w:div w:id="702680799">
                  <w:marLeft w:val="0"/>
                  <w:marRight w:val="0"/>
                  <w:marTop w:val="0"/>
                  <w:marBottom w:val="0"/>
                  <w:divBdr>
                    <w:top w:val="none" w:sz="0" w:space="0" w:color="auto"/>
                    <w:left w:val="none" w:sz="0" w:space="0" w:color="auto"/>
                    <w:bottom w:val="none" w:sz="0" w:space="0" w:color="auto"/>
                    <w:right w:val="none" w:sz="0" w:space="0" w:color="auto"/>
                  </w:divBdr>
                  <w:divsChild>
                    <w:div w:id="95271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83486">
              <w:marLeft w:val="0"/>
              <w:marRight w:val="0"/>
              <w:marTop w:val="0"/>
              <w:marBottom w:val="0"/>
              <w:divBdr>
                <w:top w:val="none" w:sz="0" w:space="0" w:color="auto"/>
                <w:left w:val="none" w:sz="0" w:space="0" w:color="auto"/>
                <w:bottom w:val="none" w:sz="0" w:space="0" w:color="auto"/>
                <w:right w:val="none" w:sz="0" w:space="0" w:color="auto"/>
              </w:divBdr>
              <w:divsChild>
                <w:div w:id="2108453427">
                  <w:marLeft w:val="0"/>
                  <w:marRight w:val="0"/>
                  <w:marTop w:val="0"/>
                  <w:marBottom w:val="0"/>
                  <w:divBdr>
                    <w:top w:val="none" w:sz="0" w:space="0" w:color="auto"/>
                    <w:left w:val="none" w:sz="0" w:space="0" w:color="auto"/>
                    <w:bottom w:val="none" w:sz="0" w:space="0" w:color="auto"/>
                    <w:right w:val="none" w:sz="0" w:space="0" w:color="auto"/>
                  </w:divBdr>
                  <w:divsChild>
                    <w:div w:id="1113091360">
                      <w:marLeft w:val="0"/>
                      <w:marRight w:val="0"/>
                      <w:marTop w:val="0"/>
                      <w:marBottom w:val="0"/>
                      <w:divBdr>
                        <w:top w:val="none" w:sz="0" w:space="0" w:color="auto"/>
                        <w:left w:val="none" w:sz="0" w:space="0" w:color="auto"/>
                        <w:bottom w:val="none" w:sz="0" w:space="0" w:color="auto"/>
                        <w:right w:val="none" w:sz="0" w:space="0" w:color="auto"/>
                      </w:divBdr>
                      <w:divsChild>
                        <w:div w:id="532570808">
                          <w:marLeft w:val="0"/>
                          <w:marRight w:val="0"/>
                          <w:marTop w:val="0"/>
                          <w:marBottom w:val="0"/>
                          <w:divBdr>
                            <w:top w:val="none" w:sz="0" w:space="0" w:color="auto"/>
                            <w:left w:val="none" w:sz="0" w:space="0" w:color="auto"/>
                            <w:bottom w:val="none" w:sz="0" w:space="0" w:color="auto"/>
                            <w:right w:val="none" w:sz="0" w:space="0" w:color="auto"/>
                          </w:divBdr>
                          <w:divsChild>
                            <w:div w:id="1470706489">
                              <w:marLeft w:val="0"/>
                              <w:marRight w:val="0"/>
                              <w:marTop w:val="0"/>
                              <w:marBottom w:val="0"/>
                              <w:divBdr>
                                <w:top w:val="none" w:sz="0" w:space="0" w:color="auto"/>
                                <w:left w:val="none" w:sz="0" w:space="0" w:color="auto"/>
                                <w:bottom w:val="none" w:sz="0" w:space="0" w:color="auto"/>
                                <w:right w:val="none" w:sz="0" w:space="0" w:color="auto"/>
                              </w:divBdr>
                              <w:divsChild>
                                <w:div w:id="1939751349">
                                  <w:marLeft w:val="0"/>
                                  <w:marRight w:val="0"/>
                                  <w:marTop w:val="0"/>
                                  <w:marBottom w:val="0"/>
                                  <w:divBdr>
                                    <w:top w:val="none" w:sz="0" w:space="0" w:color="auto"/>
                                    <w:left w:val="none" w:sz="0" w:space="0" w:color="auto"/>
                                    <w:bottom w:val="none" w:sz="0" w:space="0" w:color="auto"/>
                                    <w:right w:val="none" w:sz="0" w:space="0" w:color="auto"/>
                                  </w:divBdr>
                                </w:div>
                                <w:div w:id="1234505702">
                                  <w:marLeft w:val="0"/>
                                  <w:marRight w:val="0"/>
                                  <w:marTop w:val="0"/>
                                  <w:marBottom w:val="0"/>
                                  <w:divBdr>
                                    <w:top w:val="none" w:sz="0" w:space="0" w:color="auto"/>
                                    <w:left w:val="none" w:sz="0" w:space="0" w:color="auto"/>
                                    <w:bottom w:val="none" w:sz="0" w:space="0" w:color="auto"/>
                                    <w:right w:val="none" w:sz="0" w:space="0" w:color="auto"/>
                                  </w:divBdr>
                                </w:div>
                                <w:div w:id="2057922916">
                                  <w:marLeft w:val="0"/>
                                  <w:marRight w:val="0"/>
                                  <w:marTop w:val="0"/>
                                  <w:marBottom w:val="0"/>
                                  <w:divBdr>
                                    <w:top w:val="none" w:sz="0" w:space="0" w:color="auto"/>
                                    <w:left w:val="none" w:sz="0" w:space="0" w:color="auto"/>
                                    <w:bottom w:val="none" w:sz="0" w:space="0" w:color="auto"/>
                                    <w:right w:val="none" w:sz="0" w:space="0" w:color="auto"/>
                                  </w:divBdr>
                                </w:div>
                                <w:div w:id="1501769755">
                                  <w:marLeft w:val="0"/>
                                  <w:marRight w:val="0"/>
                                  <w:marTop w:val="0"/>
                                  <w:marBottom w:val="0"/>
                                  <w:divBdr>
                                    <w:top w:val="none" w:sz="0" w:space="0" w:color="auto"/>
                                    <w:left w:val="none" w:sz="0" w:space="0" w:color="auto"/>
                                    <w:bottom w:val="none" w:sz="0" w:space="0" w:color="auto"/>
                                    <w:right w:val="none" w:sz="0" w:space="0" w:color="auto"/>
                                  </w:divBdr>
                                </w:div>
                                <w:div w:id="556674093">
                                  <w:marLeft w:val="0"/>
                                  <w:marRight w:val="0"/>
                                  <w:marTop w:val="0"/>
                                  <w:marBottom w:val="0"/>
                                  <w:divBdr>
                                    <w:top w:val="none" w:sz="0" w:space="0" w:color="auto"/>
                                    <w:left w:val="none" w:sz="0" w:space="0" w:color="auto"/>
                                    <w:bottom w:val="none" w:sz="0" w:space="0" w:color="auto"/>
                                    <w:right w:val="none" w:sz="0" w:space="0" w:color="auto"/>
                                  </w:divBdr>
                                </w:div>
                                <w:div w:id="1207524188">
                                  <w:marLeft w:val="0"/>
                                  <w:marRight w:val="0"/>
                                  <w:marTop w:val="0"/>
                                  <w:marBottom w:val="0"/>
                                  <w:divBdr>
                                    <w:top w:val="none" w:sz="0" w:space="0" w:color="auto"/>
                                    <w:left w:val="none" w:sz="0" w:space="0" w:color="auto"/>
                                    <w:bottom w:val="none" w:sz="0" w:space="0" w:color="auto"/>
                                    <w:right w:val="none" w:sz="0" w:space="0" w:color="auto"/>
                                  </w:divBdr>
                                </w:div>
                                <w:div w:id="2066416308">
                                  <w:marLeft w:val="0"/>
                                  <w:marRight w:val="0"/>
                                  <w:marTop w:val="0"/>
                                  <w:marBottom w:val="0"/>
                                  <w:divBdr>
                                    <w:top w:val="none" w:sz="0" w:space="0" w:color="auto"/>
                                    <w:left w:val="none" w:sz="0" w:space="0" w:color="auto"/>
                                    <w:bottom w:val="none" w:sz="0" w:space="0" w:color="auto"/>
                                    <w:right w:val="none" w:sz="0" w:space="0" w:color="auto"/>
                                  </w:divBdr>
                                </w:div>
                                <w:div w:id="1287859176">
                                  <w:marLeft w:val="0"/>
                                  <w:marRight w:val="0"/>
                                  <w:marTop w:val="0"/>
                                  <w:marBottom w:val="0"/>
                                  <w:divBdr>
                                    <w:top w:val="none" w:sz="0" w:space="0" w:color="auto"/>
                                    <w:left w:val="none" w:sz="0" w:space="0" w:color="auto"/>
                                    <w:bottom w:val="none" w:sz="0" w:space="0" w:color="auto"/>
                                    <w:right w:val="none" w:sz="0" w:space="0" w:color="auto"/>
                                  </w:divBdr>
                                </w:div>
                                <w:div w:id="1856070917">
                                  <w:marLeft w:val="0"/>
                                  <w:marRight w:val="0"/>
                                  <w:marTop w:val="0"/>
                                  <w:marBottom w:val="0"/>
                                  <w:divBdr>
                                    <w:top w:val="none" w:sz="0" w:space="0" w:color="auto"/>
                                    <w:left w:val="none" w:sz="0" w:space="0" w:color="auto"/>
                                    <w:bottom w:val="none" w:sz="0" w:space="0" w:color="auto"/>
                                    <w:right w:val="none" w:sz="0" w:space="0" w:color="auto"/>
                                  </w:divBdr>
                                </w:div>
                                <w:div w:id="632098399">
                                  <w:marLeft w:val="0"/>
                                  <w:marRight w:val="0"/>
                                  <w:marTop w:val="0"/>
                                  <w:marBottom w:val="0"/>
                                  <w:divBdr>
                                    <w:top w:val="none" w:sz="0" w:space="0" w:color="auto"/>
                                    <w:left w:val="none" w:sz="0" w:space="0" w:color="auto"/>
                                    <w:bottom w:val="none" w:sz="0" w:space="0" w:color="auto"/>
                                    <w:right w:val="none" w:sz="0" w:space="0" w:color="auto"/>
                                  </w:divBdr>
                                </w:div>
                                <w:div w:id="1513640073">
                                  <w:marLeft w:val="0"/>
                                  <w:marRight w:val="0"/>
                                  <w:marTop w:val="0"/>
                                  <w:marBottom w:val="0"/>
                                  <w:divBdr>
                                    <w:top w:val="none" w:sz="0" w:space="0" w:color="auto"/>
                                    <w:left w:val="none" w:sz="0" w:space="0" w:color="auto"/>
                                    <w:bottom w:val="none" w:sz="0" w:space="0" w:color="auto"/>
                                    <w:right w:val="none" w:sz="0" w:space="0" w:color="auto"/>
                                  </w:divBdr>
                                </w:div>
                                <w:div w:id="1232691712">
                                  <w:marLeft w:val="0"/>
                                  <w:marRight w:val="0"/>
                                  <w:marTop w:val="0"/>
                                  <w:marBottom w:val="0"/>
                                  <w:divBdr>
                                    <w:top w:val="none" w:sz="0" w:space="0" w:color="auto"/>
                                    <w:left w:val="none" w:sz="0" w:space="0" w:color="auto"/>
                                    <w:bottom w:val="none" w:sz="0" w:space="0" w:color="auto"/>
                                    <w:right w:val="none" w:sz="0" w:space="0" w:color="auto"/>
                                  </w:divBdr>
                                </w:div>
                                <w:div w:id="971521845">
                                  <w:marLeft w:val="0"/>
                                  <w:marRight w:val="0"/>
                                  <w:marTop w:val="0"/>
                                  <w:marBottom w:val="0"/>
                                  <w:divBdr>
                                    <w:top w:val="none" w:sz="0" w:space="0" w:color="auto"/>
                                    <w:left w:val="none" w:sz="0" w:space="0" w:color="auto"/>
                                    <w:bottom w:val="none" w:sz="0" w:space="0" w:color="auto"/>
                                    <w:right w:val="none" w:sz="0" w:space="0" w:color="auto"/>
                                  </w:divBdr>
                                </w:div>
                                <w:div w:id="1881283098">
                                  <w:marLeft w:val="0"/>
                                  <w:marRight w:val="0"/>
                                  <w:marTop w:val="0"/>
                                  <w:marBottom w:val="0"/>
                                  <w:divBdr>
                                    <w:top w:val="none" w:sz="0" w:space="0" w:color="auto"/>
                                    <w:left w:val="none" w:sz="0" w:space="0" w:color="auto"/>
                                    <w:bottom w:val="none" w:sz="0" w:space="0" w:color="auto"/>
                                    <w:right w:val="none" w:sz="0" w:space="0" w:color="auto"/>
                                  </w:divBdr>
                                </w:div>
                                <w:div w:id="1754158030">
                                  <w:marLeft w:val="0"/>
                                  <w:marRight w:val="0"/>
                                  <w:marTop w:val="0"/>
                                  <w:marBottom w:val="0"/>
                                  <w:divBdr>
                                    <w:top w:val="none" w:sz="0" w:space="0" w:color="auto"/>
                                    <w:left w:val="none" w:sz="0" w:space="0" w:color="auto"/>
                                    <w:bottom w:val="none" w:sz="0" w:space="0" w:color="auto"/>
                                    <w:right w:val="none" w:sz="0" w:space="0" w:color="auto"/>
                                  </w:divBdr>
                                </w:div>
                                <w:div w:id="821198576">
                                  <w:marLeft w:val="0"/>
                                  <w:marRight w:val="0"/>
                                  <w:marTop w:val="0"/>
                                  <w:marBottom w:val="0"/>
                                  <w:divBdr>
                                    <w:top w:val="none" w:sz="0" w:space="0" w:color="auto"/>
                                    <w:left w:val="none" w:sz="0" w:space="0" w:color="auto"/>
                                    <w:bottom w:val="none" w:sz="0" w:space="0" w:color="auto"/>
                                    <w:right w:val="none" w:sz="0" w:space="0" w:color="auto"/>
                                  </w:divBdr>
                                </w:div>
                                <w:div w:id="1890796055">
                                  <w:marLeft w:val="0"/>
                                  <w:marRight w:val="0"/>
                                  <w:marTop w:val="0"/>
                                  <w:marBottom w:val="0"/>
                                  <w:divBdr>
                                    <w:top w:val="none" w:sz="0" w:space="0" w:color="auto"/>
                                    <w:left w:val="none" w:sz="0" w:space="0" w:color="auto"/>
                                    <w:bottom w:val="none" w:sz="0" w:space="0" w:color="auto"/>
                                    <w:right w:val="none" w:sz="0" w:space="0" w:color="auto"/>
                                  </w:divBdr>
                                </w:div>
                                <w:div w:id="323902878">
                                  <w:marLeft w:val="0"/>
                                  <w:marRight w:val="0"/>
                                  <w:marTop w:val="0"/>
                                  <w:marBottom w:val="0"/>
                                  <w:divBdr>
                                    <w:top w:val="none" w:sz="0" w:space="0" w:color="auto"/>
                                    <w:left w:val="none" w:sz="0" w:space="0" w:color="auto"/>
                                    <w:bottom w:val="none" w:sz="0" w:space="0" w:color="auto"/>
                                    <w:right w:val="none" w:sz="0" w:space="0" w:color="auto"/>
                                  </w:divBdr>
                                </w:div>
                                <w:div w:id="155149506">
                                  <w:marLeft w:val="0"/>
                                  <w:marRight w:val="0"/>
                                  <w:marTop w:val="0"/>
                                  <w:marBottom w:val="0"/>
                                  <w:divBdr>
                                    <w:top w:val="none" w:sz="0" w:space="0" w:color="auto"/>
                                    <w:left w:val="none" w:sz="0" w:space="0" w:color="auto"/>
                                    <w:bottom w:val="none" w:sz="0" w:space="0" w:color="auto"/>
                                    <w:right w:val="none" w:sz="0" w:space="0" w:color="auto"/>
                                  </w:divBdr>
                                </w:div>
                                <w:div w:id="386805390">
                                  <w:marLeft w:val="0"/>
                                  <w:marRight w:val="0"/>
                                  <w:marTop w:val="0"/>
                                  <w:marBottom w:val="0"/>
                                  <w:divBdr>
                                    <w:top w:val="none" w:sz="0" w:space="0" w:color="auto"/>
                                    <w:left w:val="none" w:sz="0" w:space="0" w:color="auto"/>
                                    <w:bottom w:val="none" w:sz="0" w:space="0" w:color="auto"/>
                                    <w:right w:val="none" w:sz="0" w:space="0" w:color="auto"/>
                                  </w:divBdr>
                                </w:div>
                                <w:div w:id="567227901">
                                  <w:marLeft w:val="0"/>
                                  <w:marRight w:val="0"/>
                                  <w:marTop w:val="0"/>
                                  <w:marBottom w:val="0"/>
                                  <w:divBdr>
                                    <w:top w:val="none" w:sz="0" w:space="0" w:color="auto"/>
                                    <w:left w:val="none" w:sz="0" w:space="0" w:color="auto"/>
                                    <w:bottom w:val="none" w:sz="0" w:space="0" w:color="auto"/>
                                    <w:right w:val="none" w:sz="0" w:space="0" w:color="auto"/>
                                  </w:divBdr>
                                </w:div>
                                <w:div w:id="924609486">
                                  <w:marLeft w:val="0"/>
                                  <w:marRight w:val="0"/>
                                  <w:marTop w:val="0"/>
                                  <w:marBottom w:val="0"/>
                                  <w:divBdr>
                                    <w:top w:val="none" w:sz="0" w:space="0" w:color="auto"/>
                                    <w:left w:val="none" w:sz="0" w:space="0" w:color="auto"/>
                                    <w:bottom w:val="none" w:sz="0" w:space="0" w:color="auto"/>
                                    <w:right w:val="none" w:sz="0" w:space="0" w:color="auto"/>
                                  </w:divBdr>
                                </w:div>
                                <w:div w:id="1971397899">
                                  <w:marLeft w:val="0"/>
                                  <w:marRight w:val="0"/>
                                  <w:marTop w:val="0"/>
                                  <w:marBottom w:val="0"/>
                                  <w:divBdr>
                                    <w:top w:val="none" w:sz="0" w:space="0" w:color="auto"/>
                                    <w:left w:val="none" w:sz="0" w:space="0" w:color="auto"/>
                                    <w:bottom w:val="none" w:sz="0" w:space="0" w:color="auto"/>
                                    <w:right w:val="none" w:sz="0" w:space="0" w:color="auto"/>
                                  </w:divBdr>
                                </w:div>
                                <w:div w:id="759914024">
                                  <w:marLeft w:val="0"/>
                                  <w:marRight w:val="0"/>
                                  <w:marTop w:val="0"/>
                                  <w:marBottom w:val="0"/>
                                  <w:divBdr>
                                    <w:top w:val="none" w:sz="0" w:space="0" w:color="auto"/>
                                    <w:left w:val="none" w:sz="0" w:space="0" w:color="auto"/>
                                    <w:bottom w:val="none" w:sz="0" w:space="0" w:color="auto"/>
                                    <w:right w:val="none" w:sz="0" w:space="0" w:color="auto"/>
                                  </w:divBdr>
                                </w:div>
                                <w:div w:id="1311792139">
                                  <w:marLeft w:val="0"/>
                                  <w:marRight w:val="0"/>
                                  <w:marTop w:val="0"/>
                                  <w:marBottom w:val="0"/>
                                  <w:divBdr>
                                    <w:top w:val="none" w:sz="0" w:space="0" w:color="auto"/>
                                    <w:left w:val="none" w:sz="0" w:space="0" w:color="auto"/>
                                    <w:bottom w:val="none" w:sz="0" w:space="0" w:color="auto"/>
                                    <w:right w:val="none" w:sz="0" w:space="0" w:color="auto"/>
                                  </w:divBdr>
                                </w:div>
                                <w:div w:id="1094856634">
                                  <w:marLeft w:val="0"/>
                                  <w:marRight w:val="0"/>
                                  <w:marTop w:val="0"/>
                                  <w:marBottom w:val="0"/>
                                  <w:divBdr>
                                    <w:top w:val="none" w:sz="0" w:space="0" w:color="auto"/>
                                    <w:left w:val="none" w:sz="0" w:space="0" w:color="auto"/>
                                    <w:bottom w:val="none" w:sz="0" w:space="0" w:color="auto"/>
                                    <w:right w:val="none" w:sz="0" w:space="0" w:color="auto"/>
                                  </w:divBdr>
                                </w:div>
                                <w:div w:id="342319412">
                                  <w:marLeft w:val="0"/>
                                  <w:marRight w:val="0"/>
                                  <w:marTop w:val="0"/>
                                  <w:marBottom w:val="0"/>
                                  <w:divBdr>
                                    <w:top w:val="none" w:sz="0" w:space="0" w:color="auto"/>
                                    <w:left w:val="none" w:sz="0" w:space="0" w:color="auto"/>
                                    <w:bottom w:val="none" w:sz="0" w:space="0" w:color="auto"/>
                                    <w:right w:val="none" w:sz="0" w:space="0" w:color="auto"/>
                                  </w:divBdr>
                                </w:div>
                                <w:div w:id="548958946">
                                  <w:marLeft w:val="0"/>
                                  <w:marRight w:val="0"/>
                                  <w:marTop w:val="0"/>
                                  <w:marBottom w:val="0"/>
                                  <w:divBdr>
                                    <w:top w:val="none" w:sz="0" w:space="0" w:color="auto"/>
                                    <w:left w:val="none" w:sz="0" w:space="0" w:color="auto"/>
                                    <w:bottom w:val="none" w:sz="0" w:space="0" w:color="auto"/>
                                    <w:right w:val="none" w:sz="0" w:space="0" w:color="auto"/>
                                  </w:divBdr>
                                </w:div>
                                <w:div w:id="1850100088">
                                  <w:marLeft w:val="0"/>
                                  <w:marRight w:val="0"/>
                                  <w:marTop w:val="0"/>
                                  <w:marBottom w:val="0"/>
                                  <w:divBdr>
                                    <w:top w:val="none" w:sz="0" w:space="0" w:color="auto"/>
                                    <w:left w:val="none" w:sz="0" w:space="0" w:color="auto"/>
                                    <w:bottom w:val="none" w:sz="0" w:space="0" w:color="auto"/>
                                    <w:right w:val="none" w:sz="0" w:space="0" w:color="auto"/>
                                  </w:divBdr>
                                </w:div>
                                <w:div w:id="496309695">
                                  <w:marLeft w:val="0"/>
                                  <w:marRight w:val="0"/>
                                  <w:marTop w:val="0"/>
                                  <w:marBottom w:val="0"/>
                                  <w:divBdr>
                                    <w:top w:val="none" w:sz="0" w:space="0" w:color="auto"/>
                                    <w:left w:val="none" w:sz="0" w:space="0" w:color="auto"/>
                                    <w:bottom w:val="none" w:sz="0" w:space="0" w:color="auto"/>
                                    <w:right w:val="none" w:sz="0" w:space="0" w:color="auto"/>
                                  </w:divBdr>
                                </w:div>
                                <w:div w:id="1012143047">
                                  <w:marLeft w:val="0"/>
                                  <w:marRight w:val="0"/>
                                  <w:marTop w:val="0"/>
                                  <w:marBottom w:val="0"/>
                                  <w:divBdr>
                                    <w:top w:val="none" w:sz="0" w:space="0" w:color="auto"/>
                                    <w:left w:val="none" w:sz="0" w:space="0" w:color="auto"/>
                                    <w:bottom w:val="none" w:sz="0" w:space="0" w:color="auto"/>
                                    <w:right w:val="none" w:sz="0" w:space="0" w:color="auto"/>
                                  </w:divBdr>
                                </w:div>
                                <w:div w:id="893934333">
                                  <w:marLeft w:val="0"/>
                                  <w:marRight w:val="0"/>
                                  <w:marTop w:val="0"/>
                                  <w:marBottom w:val="0"/>
                                  <w:divBdr>
                                    <w:top w:val="none" w:sz="0" w:space="0" w:color="auto"/>
                                    <w:left w:val="none" w:sz="0" w:space="0" w:color="auto"/>
                                    <w:bottom w:val="none" w:sz="0" w:space="0" w:color="auto"/>
                                    <w:right w:val="none" w:sz="0" w:space="0" w:color="auto"/>
                                  </w:divBdr>
                                </w:div>
                                <w:div w:id="827408127">
                                  <w:marLeft w:val="0"/>
                                  <w:marRight w:val="0"/>
                                  <w:marTop w:val="0"/>
                                  <w:marBottom w:val="0"/>
                                  <w:divBdr>
                                    <w:top w:val="none" w:sz="0" w:space="0" w:color="auto"/>
                                    <w:left w:val="none" w:sz="0" w:space="0" w:color="auto"/>
                                    <w:bottom w:val="none" w:sz="0" w:space="0" w:color="auto"/>
                                    <w:right w:val="none" w:sz="0" w:space="0" w:color="auto"/>
                                  </w:divBdr>
                                </w:div>
                                <w:div w:id="1218975462">
                                  <w:marLeft w:val="0"/>
                                  <w:marRight w:val="0"/>
                                  <w:marTop w:val="0"/>
                                  <w:marBottom w:val="0"/>
                                  <w:divBdr>
                                    <w:top w:val="none" w:sz="0" w:space="0" w:color="auto"/>
                                    <w:left w:val="none" w:sz="0" w:space="0" w:color="auto"/>
                                    <w:bottom w:val="none" w:sz="0" w:space="0" w:color="auto"/>
                                    <w:right w:val="none" w:sz="0" w:space="0" w:color="auto"/>
                                  </w:divBdr>
                                </w:div>
                                <w:div w:id="2101951777">
                                  <w:marLeft w:val="0"/>
                                  <w:marRight w:val="0"/>
                                  <w:marTop w:val="0"/>
                                  <w:marBottom w:val="0"/>
                                  <w:divBdr>
                                    <w:top w:val="none" w:sz="0" w:space="0" w:color="auto"/>
                                    <w:left w:val="none" w:sz="0" w:space="0" w:color="auto"/>
                                    <w:bottom w:val="none" w:sz="0" w:space="0" w:color="auto"/>
                                    <w:right w:val="none" w:sz="0" w:space="0" w:color="auto"/>
                                  </w:divBdr>
                                </w:div>
                                <w:div w:id="823740321">
                                  <w:marLeft w:val="0"/>
                                  <w:marRight w:val="0"/>
                                  <w:marTop w:val="0"/>
                                  <w:marBottom w:val="0"/>
                                  <w:divBdr>
                                    <w:top w:val="none" w:sz="0" w:space="0" w:color="auto"/>
                                    <w:left w:val="none" w:sz="0" w:space="0" w:color="auto"/>
                                    <w:bottom w:val="none" w:sz="0" w:space="0" w:color="auto"/>
                                    <w:right w:val="none" w:sz="0" w:space="0" w:color="auto"/>
                                  </w:divBdr>
                                </w:div>
                                <w:div w:id="132211325">
                                  <w:marLeft w:val="0"/>
                                  <w:marRight w:val="0"/>
                                  <w:marTop w:val="0"/>
                                  <w:marBottom w:val="0"/>
                                  <w:divBdr>
                                    <w:top w:val="none" w:sz="0" w:space="0" w:color="auto"/>
                                    <w:left w:val="none" w:sz="0" w:space="0" w:color="auto"/>
                                    <w:bottom w:val="none" w:sz="0" w:space="0" w:color="auto"/>
                                    <w:right w:val="none" w:sz="0" w:space="0" w:color="auto"/>
                                  </w:divBdr>
                                </w:div>
                                <w:div w:id="147946519">
                                  <w:marLeft w:val="0"/>
                                  <w:marRight w:val="0"/>
                                  <w:marTop w:val="0"/>
                                  <w:marBottom w:val="0"/>
                                  <w:divBdr>
                                    <w:top w:val="none" w:sz="0" w:space="0" w:color="auto"/>
                                    <w:left w:val="none" w:sz="0" w:space="0" w:color="auto"/>
                                    <w:bottom w:val="none" w:sz="0" w:space="0" w:color="auto"/>
                                    <w:right w:val="none" w:sz="0" w:space="0" w:color="auto"/>
                                  </w:divBdr>
                                </w:div>
                                <w:div w:id="601492404">
                                  <w:marLeft w:val="0"/>
                                  <w:marRight w:val="0"/>
                                  <w:marTop w:val="0"/>
                                  <w:marBottom w:val="0"/>
                                  <w:divBdr>
                                    <w:top w:val="none" w:sz="0" w:space="0" w:color="auto"/>
                                    <w:left w:val="none" w:sz="0" w:space="0" w:color="auto"/>
                                    <w:bottom w:val="none" w:sz="0" w:space="0" w:color="auto"/>
                                    <w:right w:val="none" w:sz="0" w:space="0" w:color="auto"/>
                                  </w:divBdr>
                                </w:div>
                                <w:div w:id="2088333027">
                                  <w:marLeft w:val="0"/>
                                  <w:marRight w:val="0"/>
                                  <w:marTop w:val="0"/>
                                  <w:marBottom w:val="0"/>
                                  <w:divBdr>
                                    <w:top w:val="none" w:sz="0" w:space="0" w:color="auto"/>
                                    <w:left w:val="none" w:sz="0" w:space="0" w:color="auto"/>
                                    <w:bottom w:val="none" w:sz="0" w:space="0" w:color="auto"/>
                                    <w:right w:val="none" w:sz="0" w:space="0" w:color="auto"/>
                                  </w:divBdr>
                                </w:div>
                                <w:div w:id="770316731">
                                  <w:marLeft w:val="0"/>
                                  <w:marRight w:val="0"/>
                                  <w:marTop w:val="0"/>
                                  <w:marBottom w:val="0"/>
                                  <w:divBdr>
                                    <w:top w:val="none" w:sz="0" w:space="0" w:color="auto"/>
                                    <w:left w:val="none" w:sz="0" w:space="0" w:color="auto"/>
                                    <w:bottom w:val="none" w:sz="0" w:space="0" w:color="auto"/>
                                    <w:right w:val="none" w:sz="0" w:space="0" w:color="auto"/>
                                  </w:divBdr>
                                </w:div>
                                <w:div w:id="658843884">
                                  <w:marLeft w:val="0"/>
                                  <w:marRight w:val="0"/>
                                  <w:marTop w:val="0"/>
                                  <w:marBottom w:val="0"/>
                                  <w:divBdr>
                                    <w:top w:val="none" w:sz="0" w:space="0" w:color="auto"/>
                                    <w:left w:val="none" w:sz="0" w:space="0" w:color="auto"/>
                                    <w:bottom w:val="none" w:sz="0" w:space="0" w:color="auto"/>
                                    <w:right w:val="none" w:sz="0" w:space="0" w:color="auto"/>
                                  </w:divBdr>
                                </w:div>
                                <w:div w:id="1858884029">
                                  <w:marLeft w:val="0"/>
                                  <w:marRight w:val="0"/>
                                  <w:marTop w:val="0"/>
                                  <w:marBottom w:val="0"/>
                                  <w:divBdr>
                                    <w:top w:val="none" w:sz="0" w:space="0" w:color="auto"/>
                                    <w:left w:val="none" w:sz="0" w:space="0" w:color="auto"/>
                                    <w:bottom w:val="none" w:sz="0" w:space="0" w:color="auto"/>
                                    <w:right w:val="none" w:sz="0" w:space="0" w:color="auto"/>
                                  </w:divBdr>
                                </w:div>
                                <w:div w:id="1586646789">
                                  <w:marLeft w:val="0"/>
                                  <w:marRight w:val="0"/>
                                  <w:marTop w:val="0"/>
                                  <w:marBottom w:val="0"/>
                                  <w:divBdr>
                                    <w:top w:val="none" w:sz="0" w:space="0" w:color="auto"/>
                                    <w:left w:val="none" w:sz="0" w:space="0" w:color="auto"/>
                                    <w:bottom w:val="none" w:sz="0" w:space="0" w:color="auto"/>
                                    <w:right w:val="none" w:sz="0" w:space="0" w:color="auto"/>
                                  </w:divBdr>
                                </w:div>
                                <w:div w:id="430929265">
                                  <w:marLeft w:val="0"/>
                                  <w:marRight w:val="0"/>
                                  <w:marTop w:val="0"/>
                                  <w:marBottom w:val="0"/>
                                  <w:divBdr>
                                    <w:top w:val="none" w:sz="0" w:space="0" w:color="auto"/>
                                    <w:left w:val="none" w:sz="0" w:space="0" w:color="auto"/>
                                    <w:bottom w:val="none" w:sz="0" w:space="0" w:color="auto"/>
                                    <w:right w:val="none" w:sz="0" w:space="0" w:color="auto"/>
                                  </w:divBdr>
                                </w:div>
                                <w:div w:id="633753854">
                                  <w:marLeft w:val="0"/>
                                  <w:marRight w:val="0"/>
                                  <w:marTop w:val="0"/>
                                  <w:marBottom w:val="0"/>
                                  <w:divBdr>
                                    <w:top w:val="none" w:sz="0" w:space="0" w:color="auto"/>
                                    <w:left w:val="none" w:sz="0" w:space="0" w:color="auto"/>
                                    <w:bottom w:val="none" w:sz="0" w:space="0" w:color="auto"/>
                                    <w:right w:val="none" w:sz="0" w:space="0" w:color="auto"/>
                                  </w:divBdr>
                                </w:div>
                                <w:div w:id="925654540">
                                  <w:marLeft w:val="0"/>
                                  <w:marRight w:val="0"/>
                                  <w:marTop w:val="0"/>
                                  <w:marBottom w:val="0"/>
                                  <w:divBdr>
                                    <w:top w:val="none" w:sz="0" w:space="0" w:color="auto"/>
                                    <w:left w:val="none" w:sz="0" w:space="0" w:color="auto"/>
                                    <w:bottom w:val="none" w:sz="0" w:space="0" w:color="auto"/>
                                    <w:right w:val="none" w:sz="0" w:space="0" w:color="auto"/>
                                  </w:divBdr>
                                </w:div>
                                <w:div w:id="103232427">
                                  <w:marLeft w:val="0"/>
                                  <w:marRight w:val="0"/>
                                  <w:marTop w:val="0"/>
                                  <w:marBottom w:val="0"/>
                                  <w:divBdr>
                                    <w:top w:val="none" w:sz="0" w:space="0" w:color="auto"/>
                                    <w:left w:val="none" w:sz="0" w:space="0" w:color="auto"/>
                                    <w:bottom w:val="none" w:sz="0" w:space="0" w:color="auto"/>
                                    <w:right w:val="none" w:sz="0" w:space="0" w:color="auto"/>
                                  </w:divBdr>
                                </w:div>
                                <w:div w:id="1146897445">
                                  <w:marLeft w:val="0"/>
                                  <w:marRight w:val="0"/>
                                  <w:marTop w:val="0"/>
                                  <w:marBottom w:val="0"/>
                                  <w:divBdr>
                                    <w:top w:val="none" w:sz="0" w:space="0" w:color="auto"/>
                                    <w:left w:val="none" w:sz="0" w:space="0" w:color="auto"/>
                                    <w:bottom w:val="none" w:sz="0" w:space="0" w:color="auto"/>
                                    <w:right w:val="none" w:sz="0" w:space="0" w:color="auto"/>
                                  </w:divBdr>
                                </w:div>
                                <w:div w:id="1656950528">
                                  <w:marLeft w:val="0"/>
                                  <w:marRight w:val="0"/>
                                  <w:marTop w:val="0"/>
                                  <w:marBottom w:val="0"/>
                                  <w:divBdr>
                                    <w:top w:val="none" w:sz="0" w:space="0" w:color="auto"/>
                                    <w:left w:val="none" w:sz="0" w:space="0" w:color="auto"/>
                                    <w:bottom w:val="none" w:sz="0" w:space="0" w:color="auto"/>
                                    <w:right w:val="none" w:sz="0" w:space="0" w:color="auto"/>
                                  </w:divBdr>
                                </w:div>
                                <w:div w:id="278268535">
                                  <w:marLeft w:val="0"/>
                                  <w:marRight w:val="0"/>
                                  <w:marTop w:val="0"/>
                                  <w:marBottom w:val="0"/>
                                  <w:divBdr>
                                    <w:top w:val="none" w:sz="0" w:space="0" w:color="auto"/>
                                    <w:left w:val="none" w:sz="0" w:space="0" w:color="auto"/>
                                    <w:bottom w:val="none" w:sz="0" w:space="0" w:color="auto"/>
                                    <w:right w:val="none" w:sz="0" w:space="0" w:color="auto"/>
                                  </w:divBdr>
                                </w:div>
                                <w:div w:id="2071728186">
                                  <w:marLeft w:val="0"/>
                                  <w:marRight w:val="0"/>
                                  <w:marTop w:val="0"/>
                                  <w:marBottom w:val="0"/>
                                  <w:divBdr>
                                    <w:top w:val="none" w:sz="0" w:space="0" w:color="auto"/>
                                    <w:left w:val="none" w:sz="0" w:space="0" w:color="auto"/>
                                    <w:bottom w:val="none" w:sz="0" w:space="0" w:color="auto"/>
                                    <w:right w:val="none" w:sz="0" w:space="0" w:color="auto"/>
                                  </w:divBdr>
                                </w:div>
                                <w:div w:id="269823953">
                                  <w:marLeft w:val="0"/>
                                  <w:marRight w:val="0"/>
                                  <w:marTop w:val="0"/>
                                  <w:marBottom w:val="0"/>
                                  <w:divBdr>
                                    <w:top w:val="none" w:sz="0" w:space="0" w:color="auto"/>
                                    <w:left w:val="none" w:sz="0" w:space="0" w:color="auto"/>
                                    <w:bottom w:val="none" w:sz="0" w:space="0" w:color="auto"/>
                                    <w:right w:val="none" w:sz="0" w:space="0" w:color="auto"/>
                                  </w:divBdr>
                                </w:div>
                                <w:div w:id="1972981383">
                                  <w:marLeft w:val="0"/>
                                  <w:marRight w:val="0"/>
                                  <w:marTop w:val="0"/>
                                  <w:marBottom w:val="0"/>
                                  <w:divBdr>
                                    <w:top w:val="none" w:sz="0" w:space="0" w:color="auto"/>
                                    <w:left w:val="none" w:sz="0" w:space="0" w:color="auto"/>
                                    <w:bottom w:val="none" w:sz="0" w:space="0" w:color="auto"/>
                                    <w:right w:val="none" w:sz="0" w:space="0" w:color="auto"/>
                                  </w:divBdr>
                                </w:div>
                                <w:div w:id="889539113">
                                  <w:marLeft w:val="0"/>
                                  <w:marRight w:val="0"/>
                                  <w:marTop w:val="0"/>
                                  <w:marBottom w:val="0"/>
                                  <w:divBdr>
                                    <w:top w:val="none" w:sz="0" w:space="0" w:color="auto"/>
                                    <w:left w:val="none" w:sz="0" w:space="0" w:color="auto"/>
                                    <w:bottom w:val="none" w:sz="0" w:space="0" w:color="auto"/>
                                    <w:right w:val="none" w:sz="0" w:space="0" w:color="auto"/>
                                  </w:divBdr>
                                </w:div>
                                <w:div w:id="653681374">
                                  <w:marLeft w:val="0"/>
                                  <w:marRight w:val="0"/>
                                  <w:marTop w:val="0"/>
                                  <w:marBottom w:val="0"/>
                                  <w:divBdr>
                                    <w:top w:val="none" w:sz="0" w:space="0" w:color="auto"/>
                                    <w:left w:val="none" w:sz="0" w:space="0" w:color="auto"/>
                                    <w:bottom w:val="none" w:sz="0" w:space="0" w:color="auto"/>
                                    <w:right w:val="none" w:sz="0" w:space="0" w:color="auto"/>
                                  </w:divBdr>
                                </w:div>
                                <w:div w:id="154879358">
                                  <w:marLeft w:val="0"/>
                                  <w:marRight w:val="0"/>
                                  <w:marTop w:val="0"/>
                                  <w:marBottom w:val="0"/>
                                  <w:divBdr>
                                    <w:top w:val="none" w:sz="0" w:space="0" w:color="auto"/>
                                    <w:left w:val="none" w:sz="0" w:space="0" w:color="auto"/>
                                    <w:bottom w:val="none" w:sz="0" w:space="0" w:color="auto"/>
                                    <w:right w:val="none" w:sz="0" w:space="0" w:color="auto"/>
                                  </w:divBdr>
                                </w:div>
                                <w:div w:id="505561860">
                                  <w:marLeft w:val="0"/>
                                  <w:marRight w:val="0"/>
                                  <w:marTop w:val="0"/>
                                  <w:marBottom w:val="0"/>
                                  <w:divBdr>
                                    <w:top w:val="none" w:sz="0" w:space="0" w:color="auto"/>
                                    <w:left w:val="none" w:sz="0" w:space="0" w:color="auto"/>
                                    <w:bottom w:val="none" w:sz="0" w:space="0" w:color="auto"/>
                                    <w:right w:val="none" w:sz="0" w:space="0" w:color="auto"/>
                                  </w:divBdr>
                                </w:div>
                                <w:div w:id="489105647">
                                  <w:marLeft w:val="0"/>
                                  <w:marRight w:val="0"/>
                                  <w:marTop w:val="0"/>
                                  <w:marBottom w:val="0"/>
                                  <w:divBdr>
                                    <w:top w:val="none" w:sz="0" w:space="0" w:color="auto"/>
                                    <w:left w:val="none" w:sz="0" w:space="0" w:color="auto"/>
                                    <w:bottom w:val="none" w:sz="0" w:space="0" w:color="auto"/>
                                    <w:right w:val="none" w:sz="0" w:space="0" w:color="auto"/>
                                  </w:divBdr>
                                </w:div>
                                <w:div w:id="1978948044">
                                  <w:marLeft w:val="0"/>
                                  <w:marRight w:val="0"/>
                                  <w:marTop w:val="0"/>
                                  <w:marBottom w:val="0"/>
                                  <w:divBdr>
                                    <w:top w:val="none" w:sz="0" w:space="0" w:color="auto"/>
                                    <w:left w:val="none" w:sz="0" w:space="0" w:color="auto"/>
                                    <w:bottom w:val="none" w:sz="0" w:space="0" w:color="auto"/>
                                    <w:right w:val="none" w:sz="0" w:space="0" w:color="auto"/>
                                  </w:divBdr>
                                </w:div>
                                <w:div w:id="424957197">
                                  <w:marLeft w:val="0"/>
                                  <w:marRight w:val="0"/>
                                  <w:marTop w:val="0"/>
                                  <w:marBottom w:val="0"/>
                                  <w:divBdr>
                                    <w:top w:val="none" w:sz="0" w:space="0" w:color="auto"/>
                                    <w:left w:val="none" w:sz="0" w:space="0" w:color="auto"/>
                                    <w:bottom w:val="none" w:sz="0" w:space="0" w:color="auto"/>
                                    <w:right w:val="none" w:sz="0" w:space="0" w:color="auto"/>
                                  </w:divBdr>
                                </w:div>
                                <w:div w:id="1911841547">
                                  <w:marLeft w:val="0"/>
                                  <w:marRight w:val="0"/>
                                  <w:marTop w:val="0"/>
                                  <w:marBottom w:val="0"/>
                                  <w:divBdr>
                                    <w:top w:val="none" w:sz="0" w:space="0" w:color="auto"/>
                                    <w:left w:val="none" w:sz="0" w:space="0" w:color="auto"/>
                                    <w:bottom w:val="none" w:sz="0" w:space="0" w:color="auto"/>
                                    <w:right w:val="none" w:sz="0" w:space="0" w:color="auto"/>
                                  </w:divBdr>
                                </w:div>
                                <w:div w:id="1260288777">
                                  <w:marLeft w:val="0"/>
                                  <w:marRight w:val="0"/>
                                  <w:marTop w:val="0"/>
                                  <w:marBottom w:val="0"/>
                                  <w:divBdr>
                                    <w:top w:val="none" w:sz="0" w:space="0" w:color="auto"/>
                                    <w:left w:val="none" w:sz="0" w:space="0" w:color="auto"/>
                                    <w:bottom w:val="none" w:sz="0" w:space="0" w:color="auto"/>
                                    <w:right w:val="none" w:sz="0" w:space="0" w:color="auto"/>
                                  </w:divBdr>
                                </w:div>
                                <w:div w:id="766391986">
                                  <w:marLeft w:val="0"/>
                                  <w:marRight w:val="0"/>
                                  <w:marTop w:val="0"/>
                                  <w:marBottom w:val="0"/>
                                  <w:divBdr>
                                    <w:top w:val="none" w:sz="0" w:space="0" w:color="auto"/>
                                    <w:left w:val="none" w:sz="0" w:space="0" w:color="auto"/>
                                    <w:bottom w:val="none" w:sz="0" w:space="0" w:color="auto"/>
                                    <w:right w:val="none" w:sz="0" w:space="0" w:color="auto"/>
                                  </w:divBdr>
                                </w:div>
                                <w:div w:id="1957128545">
                                  <w:marLeft w:val="0"/>
                                  <w:marRight w:val="0"/>
                                  <w:marTop w:val="0"/>
                                  <w:marBottom w:val="0"/>
                                  <w:divBdr>
                                    <w:top w:val="none" w:sz="0" w:space="0" w:color="auto"/>
                                    <w:left w:val="none" w:sz="0" w:space="0" w:color="auto"/>
                                    <w:bottom w:val="none" w:sz="0" w:space="0" w:color="auto"/>
                                    <w:right w:val="none" w:sz="0" w:space="0" w:color="auto"/>
                                  </w:divBdr>
                                </w:div>
                                <w:div w:id="1343703880">
                                  <w:marLeft w:val="0"/>
                                  <w:marRight w:val="0"/>
                                  <w:marTop w:val="0"/>
                                  <w:marBottom w:val="0"/>
                                  <w:divBdr>
                                    <w:top w:val="none" w:sz="0" w:space="0" w:color="auto"/>
                                    <w:left w:val="none" w:sz="0" w:space="0" w:color="auto"/>
                                    <w:bottom w:val="none" w:sz="0" w:space="0" w:color="auto"/>
                                    <w:right w:val="none" w:sz="0" w:space="0" w:color="auto"/>
                                  </w:divBdr>
                                </w:div>
                                <w:div w:id="344288806">
                                  <w:marLeft w:val="0"/>
                                  <w:marRight w:val="0"/>
                                  <w:marTop w:val="0"/>
                                  <w:marBottom w:val="0"/>
                                  <w:divBdr>
                                    <w:top w:val="none" w:sz="0" w:space="0" w:color="auto"/>
                                    <w:left w:val="none" w:sz="0" w:space="0" w:color="auto"/>
                                    <w:bottom w:val="none" w:sz="0" w:space="0" w:color="auto"/>
                                    <w:right w:val="none" w:sz="0" w:space="0" w:color="auto"/>
                                  </w:divBdr>
                                </w:div>
                                <w:div w:id="1433823287">
                                  <w:marLeft w:val="0"/>
                                  <w:marRight w:val="0"/>
                                  <w:marTop w:val="0"/>
                                  <w:marBottom w:val="0"/>
                                  <w:divBdr>
                                    <w:top w:val="none" w:sz="0" w:space="0" w:color="auto"/>
                                    <w:left w:val="none" w:sz="0" w:space="0" w:color="auto"/>
                                    <w:bottom w:val="none" w:sz="0" w:space="0" w:color="auto"/>
                                    <w:right w:val="none" w:sz="0" w:space="0" w:color="auto"/>
                                  </w:divBdr>
                                </w:div>
                                <w:div w:id="837111242">
                                  <w:marLeft w:val="0"/>
                                  <w:marRight w:val="0"/>
                                  <w:marTop w:val="0"/>
                                  <w:marBottom w:val="0"/>
                                  <w:divBdr>
                                    <w:top w:val="none" w:sz="0" w:space="0" w:color="auto"/>
                                    <w:left w:val="none" w:sz="0" w:space="0" w:color="auto"/>
                                    <w:bottom w:val="none" w:sz="0" w:space="0" w:color="auto"/>
                                    <w:right w:val="none" w:sz="0" w:space="0" w:color="auto"/>
                                  </w:divBdr>
                                </w:div>
                                <w:div w:id="1623729524">
                                  <w:marLeft w:val="0"/>
                                  <w:marRight w:val="0"/>
                                  <w:marTop w:val="0"/>
                                  <w:marBottom w:val="0"/>
                                  <w:divBdr>
                                    <w:top w:val="none" w:sz="0" w:space="0" w:color="auto"/>
                                    <w:left w:val="none" w:sz="0" w:space="0" w:color="auto"/>
                                    <w:bottom w:val="none" w:sz="0" w:space="0" w:color="auto"/>
                                    <w:right w:val="none" w:sz="0" w:space="0" w:color="auto"/>
                                  </w:divBdr>
                                </w:div>
                                <w:div w:id="1946841222">
                                  <w:marLeft w:val="0"/>
                                  <w:marRight w:val="0"/>
                                  <w:marTop w:val="0"/>
                                  <w:marBottom w:val="0"/>
                                  <w:divBdr>
                                    <w:top w:val="none" w:sz="0" w:space="0" w:color="auto"/>
                                    <w:left w:val="none" w:sz="0" w:space="0" w:color="auto"/>
                                    <w:bottom w:val="none" w:sz="0" w:space="0" w:color="auto"/>
                                    <w:right w:val="none" w:sz="0" w:space="0" w:color="auto"/>
                                  </w:divBdr>
                                </w:div>
                                <w:div w:id="2043942615">
                                  <w:marLeft w:val="0"/>
                                  <w:marRight w:val="0"/>
                                  <w:marTop w:val="0"/>
                                  <w:marBottom w:val="0"/>
                                  <w:divBdr>
                                    <w:top w:val="none" w:sz="0" w:space="0" w:color="auto"/>
                                    <w:left w:val="none" w:sz="0" w:space="0" w:color="auto"/>
                                    <w:bottom w:val="none" w:sz="0" w:space="0" w:color="auto"/>
                                    <w:right w:val="none" w:sz="0" w:space="0" w:color="auto"/>
                                  </w:divBdr>
                                </w:div>
                                <w:div w:id="1380326441">
                                  <w:marLeft w:val="0"/>
                                  <w:marRight w:val="0"/>
                                  <w:marTop w:val="0"/>
                                  <w:marBottom w:val="0"/>
                                  <w:divBdr>
                                    <w:top w:val="none" w:sz="0" w:space="0" w:color="auto"/>
                                    <w:left w:val="none" w:sz="0" w:space="0" w:color="auto"/>
                                    <w:bottom w:val="none" w:sz="0" w:space="0" w:color="auto"/>
                                    <w:right w:val="none" w:sz="0" w:space="0" w:color="auto"/>
                                  </w:divBdr>
                                </w:div>
                                <w:div w:id="1896625679">
                                  <w:marLeft w:val="0"/>
                                  <w:marRight w:val="0"/>
                                  <w:marTop w:val="0"/>
                                  <w:marBottom w:val="0"/>
                                  <w:divBdr>
                                    <w:top w:val="none" w:sz="0" w:space="0" w:color="auto"/>
                                    <w:left w:val="none" w:sz="0" w:space="0" w:color="auto"/>
                                    <w:bottom w:val="none" w:sz="0" w:space="0" w:color="auto"/>
                                    <w:right w:val="none" w:sz="0" w:space="0" w:color="auto"/>
                                  </w:divBdr>
                                </w:div>
                                <w:div w:id="2027635639">
                                  <w:marLeft w:val="0"/>
                                  <w:marRight w:val="0"/>
                                  <w:marTop w:val="0"/>
                                  <w:marBottom w:val="0"/>
                                  <w:divBdr>
                                    <w:top w:val="none" w:sz="0" w:space="0" w:color="auto"/>
                                    <w:left w:val="none" w:sz="0" w:space="0" w:color="auto"/>
                                    <w:bottom w:val="none" w:sz="0" w:space="0" w:color="auto"/>
                                    <w:right w:val="none" w:sz="0" w:space="0" w:color="auto"/>
                                  </w:divBdr>
                                </w:div>
                                <w:div w:id="1398091861">
                                  <w:marLeft w:val="0"/>
                                  <w:marRight w:val="0"/>
                                  <w:marTop w:val="0"/>
                                  <w:marBottom w:val="0"/>
                                  <w:divBdr>
                                    <w:top w:val="none" w:sz="0" w:space="0" w:color="auto"/>
                                    <w:left w:val="none" w:sz="0" w:space="0" w:color="auto"/>
                                    <w:bottom w:val="none" w:sz="0" w:space="0" w:color="auto"/>
                                    <w:right w:val="none" w:sz="0" w:space="0" w:color="auto"/>
                                  </w:divBdr>
                                </w:div>
                                <w:div w:id="1411854777">
                                  <w:marLeft w:val="0"/>
                                  <w:marRight w:val="0"/>
                                  <w:marTop w:val="0"/>
                                  <w:marBottom w:val="0"/>
                                  <w:divBdr>
                                    <w:top w:val="none" w:sz="0" w:space="0" w:color="auto"/>
                                    <w:left w:val="none" w:sz="0" w:space="0" w:color="auto"/>
                                    <w:bottom w:val="none" w:sz="0" w:space="0" w:color="auto"/>
                                    <w:right w:val="none" w:sz="0" w:space="0" w:color="auto"/>
                                  </w:divBdr>
                                </w:div>
                                <w:div w:id="294994189">
                                  <w:marLeft w:val="0"/>
                                  <w:marRight w:val="0"/>
                                  <w:marTop w:val="0"/>
                                  <w:marBottom w:val="0"/>
                                  <w:divBdr>
                                    <w:top w:val="none" w:sz="0" w:space="0" w:color="auto"/>
                                    <w:left w:val="none" w:sz="0" w:space="0" w:color="auto"/>
                                    <w:bottom w:val="none" w:sz="0" w:space="0" w:color="auto"/>
                                    <w:right w:val="none" w:sz="0" w:space="0" w:color="auto"/>
                                  </w:divBdr>
                                </w:div>
                                <w:div w:id="957759358">
                                  <w:marLeft w:val="0"/>
                                  <w:marRight w:val="0"/>
                                  <w:marTop w:val="0"/>
                                  <w:marBottom w:val="0"/>
                                  <w:divBdr>
                                    <w:top w:val="none" w:sz="0" w:space="0" w:color="auto"/>
                                    <w:left w:val="none" w:sz="0" w:space="0" w:color="auto"/>
                                    <w:bottom w:val="none" w:sz="0" w:space="0" w:color="auto"/>
                                    <w:right w:val="none" w:sz="0" w:space="0" w:color="auto"/>
                                  </w:divBdr>
                                </w:div>
                                <w:div w:id="1428189286">
                                  <w:marLeft w:val="0"/>
                                  <w:marRight w:val="0"/>
                                  <w:marTop w:val="0"/>
                                  <w:marBottom w:val="0"/>
                                  <w:divBdr>
                                    <w:top w:val="none" w:sz="0" w:space="0" w:color="auto"/>
                                    <w:left w:val="none" w:sz="0" w:space="0" w:color="auto"/>
                                    <w:bottom w:val="none" w:sz="0" w:space="0" w:color="auto"/>
                                    <w:right w:val="none" w:sz="0" w:space="0" w:color="auto"/>
                                  </w:divBdr>
                                </w:div>
                                <w:div w:id="840466383">
                                  <w:marLeft w:val="0"/>
                                  <w:marRight w:val="0"/>
                                  <w:marTop w:val="0"/>
                                  <w:marBottom w:val="0"/>
                                  <w:divBdr>
                                    <w:top w:val="none" w:sz="0" w:space="0" w:color="auto"/>
                                    <w:left w:val="none" w:sz="0" w:space="0" w:color="auto"/>
                                    <w:bottom w:val="none" w:sz="0" w:space="0" w:color="auto"/>
                                    <w:right w:val="none" w:sz="0" w:space="0" w:color="auto"/>
                                  </w:divBdr>
                                </w:div>
                                <w:div w:id="1685284385">
                                  <w:marLeft w:val="0"/>
                                  <w:marRight w:val="0"/>
                                  <w:marTop w:val="0"/>
                                  <w:marBottom w:val="0"/>
                                  <w:divBdr>
                                    <w:top w:val="none" w:sz="0" w:space="0" w:color="auto"/>
                                    <w:left w:val="none" w:sz="0" w:space="0" w:color="auto"/>
                                    <w:bottom w:val="none" w:sz="0" w:space="0" w:color="auto"/>
                                    <w:right w:val="none" w:sz="0" w:space="0" w:color="auto"/>
                                  </w:divBdr>
                                </w:div>
                                <w:div w:id="508758369">
                                  <w:marLeft w:val="0"/>
                                  <w:marRight w:val="0"/>
                                  <w:marTop w:val="0"/>
                                  <w:marBottom w:val="0"/>
                                  <w:divBdr>
                                    <w:top w:val="none" w:sz="0" w:space="0" w:color="auto"/>
                                    <w:left w:val="none" w:sz="0" w:space="0" w:color="auto"/>
                                    <w:bottom w:val="none" w:sz="0" w:space="0" w:color="auto"/>
                                    <w:right w:val="none" w:sz="0" w:space="0" w:color="auto"/>
                                  </w:divBdr>
                                </w:div>
                                <w:div w:id="1179586499">
                                  <w:marLeft w:val="0"/>
                                  <w:marRight w:val="0"/>
                                  <w:marTop w:val="0"/>
                                  <w:marBottom w:val="0"/>
                                  <w:divBdr>
                                    <w:top w:val="none" w:sz="0" w:space="0" w:color="auto"/>
                                    <w:left w:val="none" w:sz="0" w:space="0" w:color="auto"/>
                                    <w:bottom w:val="none" w:sz="0" w:space="0" w:color="auto"/>
                                    <w:right w:val="none" w:sz="0" w:space="0" w:color="auto"/>
                                  </w:divBdr>
                                </w:div>
                                <w:div w:id="942109738">
                                  <w:marLeft w:val="0"/>
                                  <w:marRight w:val="0"/>
                                  <w:marTop w:val="0"/>
                                  <w:marBottom w:val="0"/>
                                  <w:divBdr>
                                    <w:top w:val="none" w:sz="0" w:space="0" w:color="auto"/>
                                    <w:left w:val="none" w:sz="0" w:space="0" w:color="auto"/>
                                    <w:bottom w:val="none" w:sz="0" w:space="0" w:color="auto"/>
                                    <w:right w:val="none" w:sz="0" w:space="0" w:color="auto"/>
                                  </w:divBdr>
                                </w:div>
                                <w:div w:id="543636764">
                                  <w:marLeft w:val="0"/>
                                  <w:marRight w:val="0"/>
                                  <w:marTop w:val="0"/>
                                  <w:marBottom w:val="0"/>
                                  <w:divBdr>
                                    <w:top w:val="none" w:sz="0" w:space="0" w:color="auto"/>
                                    <w:left w:val="none" w:sz="0" w:space="0" w:color="auto"/>
                                    <w:bottom w:val="none" w:sz="0" w:space="0" w:color="auto"/>
                                    <w:right w:val="none" w:sz="0" w:space="0" w:color="auto"/>
                                  </w:divBdr>
                                </w:div>
                                <w:div w:id="1931699683">
                                  <w:marLeft w:val="0"/>
                                  <w:marRight w:val="0"/>
                                  <w:marTop w:val="0"/>
                                  <w:marBottom w:val="0"/>
                                  <w:divBdr>
                                    <w:top w:val="none" w:sz="0" w:space="0" w:color="auto"/>
                                    <w:left w:val="none" w:sz="0" w:space="0" w:color="auto"/>
                                    <w:bottom w:val="none" w:sz="0" w:space="0" w:color="auto"/>
                                    <w:right w:val="none" w:sz="0" w:space="0" w:color="auto"/>
                                  </w:divBdr>
                                </w:div>
                                <w:div w:id="1456559330">
                                  <w:marLeft w:val="0"/>
                                  <w:marRight w:val="0"/>
                                  <w:marTop w:val="0"/>
                                  <w:marBottom w:val="0"/>
                                  <w:divBdr>
                                    <w:top w:val="none" w:sz="0" w:space="0" w:color="auto"/>
                                    <w:left w:val="none" w:sz="0" w:space="0" w:color="auto"/>
                                    <w:bottom w:val="none" w:sz="0" w:space="0" w:color="auto"/>
                                    <w:right w:val="none" w:sz="0" w:space="0" w:color="auto"/>
                                  </w:divBdr>
                                </w:div>
                                <w:div w:id="239874304">
                                  <w:marLeft w:val="0"/>
                                  <w:marRight w:val="0"/>
                                  <w:marTop w:val="0"/>
                                  <w:marBottom w:val="0"/>
                                  <w:divBdr>
                                    <w:top w:val="none" w:sz="0" w:space="0" w:color="auto"/>
                                    <w:left w:val="none" w:sz="0" w:space="0" w:color="auto"/>
                                    <w:bottom w:val="none" w:sz="0" w:space="0" w:color="auto"/>
                                    <w:right w:val="none" w:sz="0" w:space="0" w:color="auto"/>
                                  </w:divBdr>
                                </w:div>
                                <w:div w:id="13880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2015-02-22T06:30:00Z</dcterms:created>
  <dcterms:modified xsi:type="dcterms:W3CDTF">2015-02-22T07:58:00Z</dcterms:modified>
</cp:coreProperties>
</file>